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460214" w:rsidRPr="00460214">
        <w:rPr>
          <w:sz w:val="24"/>
          <w:szCs w:val="24"/>
        </w:rPr>
        <w:t>Оказание услуг по техобслуживанию инвертора  ГЭС-15,</w:t>
      </w:r>
      <w:r w:rsidR="00460214">
        <w:rPr>
          <w:sz w:val="24"/>
          <w:szCs w:val="24"/>
        </w:rPr>
        <w:t xml:space="preserve"> </w:t>
      </w:r>
      <w:r w:rsidR="00460214" w:rsidRPr="00460214">
        <w:rPr>
          <w:sz w:val="24"/>
          <w:szCs w:val="24"/>
        </w:rPr>
        <w:t>16, 18, 19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49557B">
        <w:t>2124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BC10FC" w:rsidRPr="00BC10FC" w:rsidTr="00460214">
        <w:tc>
          <w:tcPr>
            <w:tcW w:w="1526" w:type="dxa"/>
          </w:tcPr>
          <w:p w:rsidR="00BC10FC" w:rsidRPr="00BC10FC" w:rsidRDefault="00465A3B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BC10FC" w:rsidRPr="00BC10FC" w:rsidRDefault="00180026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BC10FC" w:rsidRPr="00BC10FC" w:rsidTr="00460214">
        <w:tc>
          <w:tcPr>
            <w:tcW w:w="1526" w:type="dxa"/>
          </w:tcPr>
          <w:p w:rsidR="00BC10FC" w:rsidRPr="00BC10FC" w:rsidRDefault="002E0723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843" w:type="dxa"/>
          </w:tcPr>
          <w:p w:rsidR="00BC10FC" w:rsidRPr="00BC10FC" w:rsidRDefault="00180026" w:rsidP="0046021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7499090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>бования к месту 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49557B">
        <w:rPr>
          <w:u w:val="single"/>
        </w:rPr>
        <w:t xml:space="preserve">Серебрянская ГЭС-1 (ГЭС-15), Серебрянская ГЭС-2 (ГЭС-16), </w:t>
      </w:r>
      <w:r w:rsidR="006209F9" w:rsidRPr="00096D81">
        <w:rPr>
          <w:u w:val="single"/>
        </w:rPr>
        <w:t>Верхне-</w:t>
      </w:r>
      <w:proofErr w:type="spellStart"/>
      <w:r w:rsidR="006209F9" w:rsidRPr="00096D81">
        <w:rPr>
          <w:u w:val="single"/>
        </w:rPr>
        <w:t>Териберская</w:t>
      </w:r>
      <w:proofErr w:type="spellEnd"/>
      <w:r w:rsidR="006209F9" w:rsidRPr="00096D81">
        <w:rPr>
          <w:u w:val="single"/>
        </w:rPr>
        <w:t xml:space="preserve"> ГЭС (ГЭС-18), Нижне-</w:t>
      </w:r>
      <w:proofErr w:type="spellStart"/>
      <w:r w:rsidR="006209F9" w:rsidRPr="00096D81">
        <w:rPr>
          <w:u w:val="single"/>
        </w:rPr>
        <w:t>Териберская</w:t>
      </w:r>
      <w:proofErr w:type="spellEnd"/>
      <w:r w:rsidR="006209F9" w:rsidRPr="00096D81">
        <w:rPr>
          <w:u w:val="single"/>
        </w:rPr>
        <w:t xml:space="preserve"> ГЭС (ГЭС-19)</w:t>
      </w:r>
      <w:r w:rsidR="000E241D">
        <w:rPr>
          <w:u w:val="single"/>
        </w:rPr>
        <w:t>,</w:t>
      </w:r>
      <w:r w:rsidRPr="00096D81">
        <w:rPr>
          <w:u w:val="single"/>
        </w:rPr>
        <w:t xml:space="preserve"> </w:t>
      </w:r>
      <w:r w:rsidR="000E241D" w:rsidRPr="000E241D">
        <w:rPr>
          <w:u w:val="single"/>
        </w:rPr>
        <w:t xml:space="preserve">Каскад </w:t>
      </w:r>
      <w:proofErr w:type="spellStart"/>
      <w:r w:rsidR="000E241D" w:rsidRPr="000E241D">
        <w:rPr>
          <w:u w:val="single"/>
        </w:rPr>
        <w:t>Туломских</w:t>
      </w:r>
      <w:proofErr w:type="spellEnd"/>
      <w:r w:rsidR="000E241D" w:rsidRPr="000E241D">
        <w:rPr>
          <w:u w:val="single"/>
        </w:rPr>
        <w:t xml:space="preserve"> и Серебрянских ГЭС филиала «Кольский» ОАО «ТГК-1»</w:t>
      </w:r>
    </w:p>
    <w:p w:rsidR="003703EA" w:rsidRDefault="003703EA" w:rsidP="00CF0E3B">
      <w:pPr>
        <w:suppressAutoHyphens/>
        <w:jc w:val="both"/>
      </w:pPr>
    </w:p>
    <w:p w:rsidR="007628D6" w:rsidRDefault="00CF0E3B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 w:rsidR="000E241D">
        <w:t>ставившего техническое задание:</w:t>
      </w:r>
    </w:p>
    <w:p w:rsidR="0049557B" w:rsidRPr="007628D6" w:rsidRDefault="0049557B" w:rsidP="00CF0E3B">
      <w:pPr>
        <w:suppressAutoHyphens/>
        <w:jc w:val="both"/>
      </w:pPr>
      <w:r>
        <w:rPr>
          <w:u w:val="single"/>
        </w:rPr>
        <w:t>Начальник ЭМЦ-1</w:t>
      </w:r>
      <w:r w:rsidR="00F31BC0">
        <w:rPr>
          <w:u w:val="single"/>
        </w:rPr>
        <w:t xml:space="preserve"> КТСГЭС</w:t>
      </w:r>
      <w:r>
        <w:rPr>
          <w:u w:val="single"/>
        </w:rPr>
        <w:t xml:space="preserve">, </w:t>
      </w:r>
      <w:proofErr w:type="spellStart"/>
      <w:r>
        <w:rPr>
          <w:u w:val="single"/>
        </w:rPr>
        <w:t>Говищак</w:t>
      </w:r>
      <w:proofErr w:type="spellEnd"/>
      <w:r>
        <w:rPr>
          <w:u w:val="single"/>
        </w:rPr>
        <w:t xml:space="preserve"> Роман Петрович, 8-921-661-96-96;</w:t>
      </w:r>
    </w:p>
    <w:p w:rsidR="0049557B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 ЭМЦ-2</w:t>
      </w:r>
      <w:r w:rsidR="00F31BC0">
        <w:rPr>
          <w:u w:val="single"/>
        </w:rPr>
        <w:t xml:space="preserve"> КТСГЭС</w:t>
      </w:r>
      <w:r>
        <w:rPr>
          <w:u w:val="single"/>
        </w:rPr>
        <w:t xml:space="preserve">, </w:t>
      </w:r>
      <w:proofErr w:type="spellStart"/>
      <w:r>
        <w:rPr>
          <w:u w:val="single"/>
        </w:rPr>
        <w:t>Кундиков</w:t>
      </w:r>
      <w:proofErr w:type="spellEnd"/>
      <w:r>
        <w:rPr>
          <w:u w:val="single"/>
        </w:rPr>
        <w:t xml:space="preserve"> Андрей Павлович, 8-921-662-01-10;</w:t>
      </w:r>
    </w:p>
    <w:p w:rsidR="00CF0E3B" w:rsidRPr="002E0723" w:rsidRDefault="0049557B" w:rsidP="00CF0E3B">
      <w:pPr>
        <w:suppressAutoHyphens/>
        <w:jc w:val="both"/>
        <w:rPr>
          <w:u w:val="single"/>
        </w:rPr>
      </w:pPr>
      <w:r>
        <w:rPr>
          <w:u w:val="single"/>
        </w:rPr>
        <w:t>Начальник</w:t>
      </w:r>
      <w:r w:rsidR="00656CAB" w:rsidRPr="002E0723">
        <w:rPr>
          <w:u w:val="single"/>
        </w:rPr>
        <w:t xml:space="preserve"> </w:t>
      </w:r>
      <w:r w:rsidR="002E0723" w:rsidRPr="002E0723">
        <w:rPr>
          <w:u w:val="single"/>
        </w:rPr>
        <w:t>СРЗА</w:t>
      </w:r>
      <w:r w:rsidR="00F31BC0">
        <w:rPr>
          <w:u w:val="single"/>
        </w:rPr>
        <w:t xml:space="preserve"> КТСГЭС</w:t>
      </w:r>
      <w:r w:rsidR="00656CAB" w:rsidRPr="002E0723">
        <w:rPr>
          <w:u w:val="single"/>
        </w:rPr>
        <w:t xml:space="preserve">, </w:t>
      </w:r>
      <w:proofErr w:type="spellStart"/>
      <w:r w:rsidR="002E0723" w:rsidRPr="002E0723">
        <w:rPr>
          <w:u w:val="single"/>
        </w:rPr>
        <w:t>Карпович</w:t>
      </w:r>
      <w:proofErr w:type="spellEnd"/>
      <w:r w:rsidR="002E0723" w:rsidRPr="002E0723">
        <w:rPr>
          <w:u w:val="single"/>
        </w:rPr>
        <w:t xml:space="preserve"> Сергей Николаевич, 8-</w:t>
      </w:r>
      <w:r w:rsidR="002E0723" w:rsidRPr="002E0723">
        <w:rPr>
          <w:color w:val="000000"/>
          <w:u w:val="single"/>
        </w:rPr>
        <w:t>921-035-17-81</w:t>
      </w:r>
      <w:r>
        <w:rPr>
          <w:color w:val="000000"/>
          <w:u w:val="single"/>
        </w:rPr>
        <w:t>.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73"/>
        <w:gridCol w:w="425"/>
        <w:gridCol w:w="1559"/>
        <w:gridCol w:w="2799"/>
      </w:tblGrid>
      <w:tr w:rsidR="00096D81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suppressAutoHyphens/>
              <w:jc w:val="center"/>
            </w:pPr>
            <w: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096D81" w:rsidRPr="00096D81" w:rsidTr="00A61115">
        <w:tc>
          <w:tcPr>
            <w:tcW w:w="5070" w:type="dxa"/>
            <w:gridSpan w:val="5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49557B" w:rsidP="00A61115">
            <w:pPr>
              <w:jc w:val="center"/>
            </w:pPr>
            <w:r>
              <w:t>440</w:t>
            </w:r>
            <w:r w:rsidR="000E241D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794E58" w:rsidP="00A61115">
            <w:pPr>
              <w:jc w:val="center"/>
            </w:pPr>
            <w:r>
              <w:t xml:space="preserve">  </w:t>
            </w:r>
            <w:r w:rsidR="001A3010">
              <w:t>40</w:t>
            </w:r>
            <w:r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2E0723" w:rsidP="00A61115">
            <w:pPr>
              <w:jc w:val="center"/>
            </w:pPr>
            <w:r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0E241D" w:rsidP="00A61115">
            <w:pPr>
              <w:jc w:val="center"/>
            </w:pPr>
            <w:r>
              <w:t xml:space="preserve">   </w:t>
            </w:r>
            <w:r w:rsidR="0049557B">
              <w:t>440</w:t>
            </w:r>
            <w:r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F6DA8" w:rsidP="006F6DA8">
            <w:r>
              <w:t xml:space="preserve">            </w:t>
            </w:r>
            <w:r w:rsidR="0049557B">
              <w:t>0</w:t>
            </w:r>
            <w:r w:rsidR="000E241D">
              <w:t>,00</w:t>
            </w:r>
          </w:p>
        </w:tc>
        <w:tc>
          <w:tcPr>
            <w:tcW w:w="4394" w:type="dxa"/>
            <w:shd w:val="clear" w:color="auto" w:fill="auto"/>
          </w:tcPr>
          <w:p w:rsidR="009C3A9A" w:rsidRPr="00096D81" w:rsidRDefault="009C3A9A" w:rsidP="00A61115">
            <w:r>
              <w:t>тыс. руб. без учета НДС.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p w:rsidR="009C3A9A" w:rsidRPr="009C3A9A" w:rsidRDefault="009C3A9A" w:rsidP="00F60053">
      <w:pPr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</w:t>
      </w:r>
      <w:proofErr w:type="gramEnd"/>
      <w:r w:rsidRPr="009C3A9A">
        <w:t xml:space="preserve"> для филиала «Кольский» ОАО «ТГК-1».</w:t>
      </w:r>
    </w:p>
    <w:p w:rsidR="009C3A9A" w:rsidRPr="009C3A9A" w:rsidRDefault="009C3A9A" w:rsidP="00F60053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F915C7">
        <w:t xml:space="preserve"> </w:t>
      </w:r>
      <w:r w:rsidR="00F915C7">
        <w:t>ОАО «ТГК-1».</w:t>
      </w:r>
    </w:p>
    <w:p w:rsidR="009C3A9A" w:rsidRDefault="009C3A9A" w:rsidP="00F60053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обязательно.</w:t>
      </w: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49557B" w:rsidRPr="00C1709C" w:rsidRDefault="0049557B" w:rsidP="004955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1709C">
        <w:rPr>
          <w:color w:val="000000"/>
        </w:rPr>
        <w:lastRenderedPageBreak/>
        <w:t>Обеспечение исправности и работоспособности инверторов ГЭС-</w:t>
      </w:r>
      <w:r>
        <w:rPr>
          <w:color w:val="000000"/>
        </w:rPr>
        <w:t xml:space="preserve">15, 16, </w:t>
      </w:r>
      <w:r w:rsidRPr="00C1709C">
        <w:rPr>
          <w:color w:val="000000"/>
        </w:rPr>
        <w:t>18,</w:t>
      </w:r>
      <w:r>
        <w:rPr>
          <w:color w:val="000000"/>
        </w:rPr>
        <w:t xml:space="preserve"> </w:t>
      </w:r>
      <w:r w:rsidRPr="00C1709C">
        <w:rPr>
          <w:color w:val="000000"/>
        </w:rPr>
        <w:t>19 КТСГЭС филиала «Кольский» ОАО «ТГК-1» путем проведения технического обслуживания</w:t>
      </w:r>
      <w:r w:rsidR="001A1D1E">
        <w:rPr>
          <w:color w:val="000000"/>
        </w:rPr>
        <w:t xml:space="preserve"> (ТО)</w:t>
      </w:r>
      <w:r w:rsidRPr="00C1709C">
        <w:rPr>
          <w:color w:val="000000"/>
        </w:rPr>
        <w:t xml:space="preserve"> и </w:t>
      </w:r>
      <w:r w:rsidRPr="001A1D1E">
        <w:t>планово-предупредительного ремонта</w:t>
      </w:r>
      <w:r w:rsidR="001A1D1E">
        <w:t xml:space="preserve"> (ППР)</w:t>
      </w:r>
      <w:r w:rsidRPr="00C1709C">
        <w:rPr>
          <w:color w:val="000000"/>
        </w:rPr>
        <w:t xml:space="preserve"> в соответствии с техническими регламентами инструкции по эксплуатации</w:t>
      </w:r>
      <w:r w:rsidR="00B31250">
        <w:rPr>
          <w:color w:val="000000"/>
        </w:rPr>
        <w:t>.</w:t>
      </w:r>
      <w:r w:rsidR="009F240B">
        <w:rPr>
          <w:color w:val="000000"/>
        </w:rPr>
        <w:t xml:space="preserve"> </w:t>
      </w:r>
    </w:p>
    <w:p w:rsidR="00CF0E3B" w:rsidRDefault="0049557B" w:rsidP="0049557B">
      <w:pPr>
        <w:suppressAutoHyphens/>
        <w:ind w:firstLine="709"/>
        <w:jc w:val="both"/>
        <w:rPr>
          <w:color w:val="000000"/>
        </w:rPr>
      </w:pPr>
      <w:r w:rsidRPr="00C1709C">
        <w:rPr>
          <w:color w:val="000000"/>
        </w:rPr>
        <w:t>Исполните</w:t>
      </w:r>
      <w:r w:rsidR="00965555">
        <w:rPr>
          <w:color w:val="000000"/>
        </w:rPr>
        <w:t>ль в результате оказания услуг</w:t>
      </w:r>
      <w:r w:rsidRPr="00C1709C">
        <w:rPr>
          <w:color w:val="000000"/>
        </w:rPr>
        <w:t xml:space="preserve"> по </w:t>
      </w:r>
      <w:r w:rsidR="001A1D1E">
        <w:rPr>
          <w:color w:val="000000"/>
        </w:rPr>
        <w:t>ТО</w:t>
      </w:r>
      <w:r w:rsidRPr="00C1709C">
        <w:rPr>
          <w:color w:val="000000"/>
        </w:rPr>
        <w:t xml:space="preserve"> инверторов обязан обеспечить соответствие (восстановление) нормативных эксплуатационных характ</w:t>
      </w:r>
      <w:r w:rsidR="009F240B">
        <w:rPr>
          <w:color w:val="000000"/>
        </w:rPr>
        <w:t>еристик инверторов во исполнение</w:t>
      </w:r>
      <w:r w:rsidRPr="00C1709C">
        <w:rPr>
          <w:color w:val="000000"/>
        </w:rPr>
        <w:t xml:space="preserve"> требований технической документации на инвертор типа</w:t>
      </w:r>
      <w:r w:rsidRPr="00D81069">
        <w:rPr>
          <w:color w:val="000000"/>
        </w:rPr>
        <w:t xml:space="preserve"> </w:t>
      </w:r>
      <w:r w:rsidRPr="00C1709C">
        <w:rPr>
          <w:color w:val="000000"/>
          <w:lang w:val="en-US"/>
        </w:rPr>
        <w:t>G</w:t>
      </w:r>
      <w:r w:rsidRPr="00C1709C">
        <w:rPr>
          <w:color w:val="000000"/>
        </w:rPr>
        <w:t xml:space="preserve">220 </w:t>
      </w:r>
      <w:r w:rsidRPr="00C1709C">
        <w:rPr>
          <w:color w:val="000000"/>
          <w:lang w:val="en-US"/>
        </w:rPr>
        <w:t>D</w:t>
      </w:r>
      <w:r w:rsidRPr="00C1709C">
        <w:rPr>
          <w:color w:val="000000"/>
        </w:rPr>
        <w:t xml:space="preserve"> 400/29</w:t>
      </w:r>
      <w:r>
        <w:rPr>
          <w:color w:val="000000"/>
        </w:rPr>
        <w:t xml:space="preserve">,0/2 </w:t>
      </w:r>
      <w:proofErr w:type="spellStart"/>
      <w:r w:rsidRPr="00C1709C">
        <w:rPr>
          <w:color w:val="000000"/>
          <w:lang w:val="en-US"/>
        </w:rPr>
        <w:t>rfg</w:t>
      </w:r>
      <w:proofErr w:type="spellEnd"/>
      <w:r w:rsidRPr="00C1709C">
        <w:rPr>
          <w:color w:val="000000"/>
        </w:rPr>
        <w:t xml:space="preserve"> – </w:t>
      </w:r>
      <w:r w:rsidRPr="00C1709C">
        <w:rPr>
          <w:color w:val="000000"/>
          <w:lang w:val="en-US"/>
        </w:rPr>
        <w:t>WPD</w:t>
      </w:r>
      <w:r>
        <w:rPr>
          <w:color w:val="000000"/>
        </w:rPr>
        <w:t>.</w:t>
      </w:r>
    </w:p>
    <w:p w:rsidR="00F60053" w:rsidRDefault="00F60053" w:rsidP="00F60053">
      <w:pPr>
        <w:ind w:firstLine="709"/>
        <w:jc w:val="both"/>
      </w:pPr>
    </w:p>
    <w:p w:rsidR="00F60053" w:rsidRPr="00F60053" w:rsidRDefault="00F60053" w:rsidP="00F60053">
      <w:pPr>
        <w:ind w:firstLine="709"/>
        <w:jc w:val="both"/>
        <w:rPr>
          <w:b/>
        </w:rPr>
      </w:pPr>
      <w:r w:rsidRPr="00F60053">
        <w:rPr>
          <w:b/>
        </w:rPr>
        <w:t>1.1. Основными задачами технического обслуживания являются: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Контроль технического состояния инверторов.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Проверка соответствия инверторов требованиям технической документации.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Ликвидация посл</w:t>
      </w:r>
      <w:r w:rsidR="00F915C7">
        <w:rPr>
          <w:sz w:val="24"/>
          <w:szCs w:val="24"/>
        </w:rPr>
        <w:t>едствий воздействия на инверторы</w:t>
      </w:r>
      <w:r w:rsidRPr="00F60053">
        <w:rPr>
          <w:sz w:val="24"/>
          <w:szCs w:val="24"/>
        </w:rPr>
        <w:t xml:space="preserve"> неблагоприятных климатических, производственных и иных условий.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Выявление и устранение причин ложных срабатываний сигнализации инверторов.</w:t>
      </w:r>
    </w:p>
    <w:p w:rsidR="00F60053" w:rsidRPr="001A1D1E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 xml:space="preserve">Определение </w:t>
      </w:r>
      <w:r w:rsidR="00F8504F" w:rsidRPr="001A1D1E">
        <w:rPr>
          <w:sz w:val="24"/>
          <w:szCs w:val="24"/>
        </w:rPr>
        <w:t>путем проведения технического освидетельствования</w:t>
      </w:r>
      <w:r w:rsidR="00F8504F" w:rsidRPr="00F60053">
        <w:rPr>
          <w:sz w:val="24"/>
          <w:szCs w:val="24"/>
        </w:rPr>
        <w:t xml:space="preserve"> </w:t>
      </w:r>
      <w:r w:rsidRPr="00F60053">
        <w:rPr>
          <w:sz w:val="24"/>
          <w:szCs w:val="24"/>
        </w:rPr>
        <w:t>предельного с</w:t>
      </w:r>
      <w:r w:rsidR="00F8504F">
        <w:rPr>
          <w:sz w:val="24"/>
          <w:szCs w:val="24"/>
        </w:rPr>
        <w:t>остояния инверторов, при котором</w:t>
      </w:r>
      <w:r w:rsidRPr="00F60053">
        <w:rPr>
          <w:sz w:val="24"/>
          <w:szCs w:val="24"/>
        </w:rPr>
        <w:t xml:space="preserve"> их дальнейшая эксплуатация становится невозможной, или нецелесообразной</w:t>
      </w:r>
      <w:r w:rsidRPr="001A1D1E">
        <w:rPr>
          <w:sz w:val="24"/>
          <w:szCs w:val="24"/>
        </w:rPr>
        <w:t>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F60053">
        <w:rPr>
          <w:sz w:val="24"/>
          <w:szCs w:val="24"/>
        </w:rPr>
        <w:t>Анализ и обобщение информации о техническом состоянии обслуживаемых инверторов и их надежности при эксплуатации.</w:t>
      </w:r>
    </w:p>
    <w:p w:rsidR="00F60053" w:rsidRPr="00F60053" w:rsidRDefault="00F60053" w:rsidP="00B953EF">
      <w:pPr>
        <w:pStyle w:val="a7"/>
        <w:numPr>
          <w:ilvl w:val="2"/>
          <w:numId w:val="27"/>
        </w:numPr>
        <w:tabs>
          <w:tab w:val="left" w:pos="709"/>
        </w:tabs>
        <w:ind w:left="0" w:firstLine="0"/>
        <w:jc w:val="both"/>
      </w:pPr>
      <w:r w:rsidRPr="00F60053">
        <w:rPr>
          <w:sz w:val="24"/>
          <w:szCs w:val="24"/>
        </w:rPr>
        <w:t xml:space="preserve">Разработка мероприятий по совершенствованию форм и методов </w:t>
      </w:r>
      <w:r w:rsidR="001A1D1E">
        <w:rPr>
          <w:sz w:val="24"/>
          <w:szCs w:val="24"/>
        </w:rPr>
        <w:t xml:space="preserve">ТО и ППР </w:t>
      </w:r>
      <w:r w:rsidRPr="00F60053">
        <w:rPr>
          <w:sz w:val="24"/>
          <w:szCs w:val="24"/>
        </w:rPr>
        <w:t>инверторов.</w:t>
      </w:r>
    </w:p>
    <w:p w:rsidR="00F60053" w:rsidRPr="00096D81" w:rsidRDefault="00F60053" w:rsidP="0049557B">
      <w:pPr>
        <w:suppressAutoHyphens/>
        <w:ind w:firstLine="709"/>
        <w:jc w:val="both"/>
        <w:rPr>
          <w:b/>
        </w:rPr>
      </w:pPr>
    </w:p>
    <w:p w:rsidR="00CF0E3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49557B" w:rsidRPr="0049557B" w:rsidRDefault="0049557B" w:rsidP="0049557B">
      <w:pPr>
        <w:pStyle w:val="FLLTEXT"/>
        <w:spacing w:after="0"/>
        <w:ind w:left="0" w:firstLine="708"/>
        <w:jc w:val="both"/>
        <w:rPr>
          <w:szCs w:val="24"/>
          <w:lang w:val="ru-RU"/>
        </w:rPr>
      </w:pPr>
      <w:r w:rsidRPr="0049557B">
        <w:rPr>
          <w:szCs w:val="24"/>
          <w:lang w:val="ru-RU"/>
        </w:rPr>
        <w:t>Инверторные установки с автоматическим переключающим устройством сети служат для обеспечения электропитанием ответственных потребителей</w:t>
      </w:r>
      <w:r w:rsidR="00B953EF">
        <w:rPr>
          <w:szCs w:val="24"/>
          <w:lang w:val="ru-RU"/>
        </w:rPr>
        <w:t>.</w:t>
      </w:r>
    </w:p>
    <w:p w:rsidR="0049557B" w:rsidRPr="0049557B" w:rsidRDefault="00DF5D0D" w:rsidP="0049557B">
      <w:pPr>
        <w:pStyle w:val="FLLTEXT"/>
        <w:spacing w:after="0"/>
        <w:ind w:left="0" w:firstLine="708"/>
        <w:jc w:val="both"/>
        <w:rPr>
          <w:szCs w:val="24"/>
        </w:rPr>
      </w:pPr>
      <w:r>
        <w:rPr>
          <w:szCs w:val="24"/>
          <w:lang w:val="ru-RU"/>
        </w:rPr>
        <w:t>Электропитание этих установок</w:t>
      </w:r>
      <w:r w:rsidR="0049557B" w:rsidRPr="0049557B">
        <w:rPr>
          <w:szCs w:val="24"/>
          <w:lang w:val="ru-RU"/>
        </w:rPr>
        <w:t xml:space="preserve"> производится  непосредственно от сети 0,4 кВ, а при исчезновении напряжения в сети происходит переход на  электроснабжение от инвертора, который в свою очередь постоянно находится в работе от сети постоянного тока 220</w:t>
      </w:r>
      <w:proofErr w:type="gramStart"/>
      <w:r w:rsidR="0049557B" w:rsidRPr="0049557B">
        <w:rPr>
          <w:szCs w:val="24"/>
          <w:lang w:val="ru-RU"/>
        </w:rPr>
        <w:t xml:space="preserve"> В</w:t>
      </w:r>
      <w:proofErr w:type="gramEnd"/>
      <w:r w:rsidR="0049557B" w:rsidRPr="0049557B">
        <w:rPr>
          <w:szCs w:val="24"/>
          <w:lang w:val="ru-RU"/>
        </w:rPr>
        <w:t xml:space="preserve">, чем обеспечивается бесперебойный переход питания потребителей. </w:t>
      </w:r>
    </w:p>
    <w:p w:rsidR="0049557B" w:rsidRPr="0049557B" w:rsidRDefault="0049557B" w:rsidP="0049557B">
      <w:r w:rsidRPr="0049557B">
        <w:t>Дата установки: 2005,</w:t>
      </w:r>
      <w:r>
        <w:t xml:space="preserve"> </w:t>
      </w:r>
      <w:r w:rsidRPr="0049557B">
        <w:t>2006 гг.</w:t>
      </w:r>
    </w:p>
    <w:p w:rsidR="0049557B" w:rsidRDefault="0049557B" w:rsidP="0049557B">
      <w:r w:rsidRPr="0049557B">
        <w:t>Режим работы – автоматический.</w:t>
      </w:r>
    </w:p>
    <w:p w:rsidR="007628D6" w:rsidRPr="0049557B" w:rsidRDefault="007628D6" w:rsidP="0049557B"/>
    <w:p w:rsidR="0049557B" w:rsidRPr="0049557B" w:rsidRDefault="0049557B" w:rsidP="0049557B">
      <w:pPr>
        <w:jc w:val="center"/>
      </w:pPr>
      <w:r w:rsidRPr="0049557B">
        <w:t>Техническому обслуживанию подлежат 4 инвертор</w:t>
      </w:r>
      <w:r>
        <w:t>а</w:t>
      </w:r>
    </w:p>
    <w:p w:rsidR="0049557B" w:rsidRPr="0049557B" w:rsidRDefault="0049557B" w:rsidP="0049557B">
      <w:pPr>
        <w:jc w:val="center"/>
      </w:pPr>
      <w:r w:rsidRPr="0049557B">
        <w:t>(по одному на ГЭС-15, ГЭС-16, ГЭС-18 и ГЭС-19).</w:t>
      </w:r>
    </w:p>
    <w:p w:rsidR="0049557B" w:rsidRPr="0049557B" w:rsidRDefault="0049557B" w:rsidP="0049557B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2"/>
        <w:gridCol w:w="4536"/>
      </w:tblGrid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Тип прибора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rPr>
                <w:b/>
              </w:rPr>
            </w:pPr>
            <w:r w:rsidRPr="0049557B">
              <w:rPr>
                <w:lang w:val="en-US"/>
              </w:rPr>
              <w:t>G</w:t>
            </w:r>
            <w:r w:rsidRPr="0049557B">
              <w:t xml:space="preserve">220 </w:t>
            </w:r>
            <w:r w:rsidRPr="0049557B">
              <w:rPr>
                <w:lang w:val="en-US"/>
              </w:rPr>
              <w:t>D</w:t>
            </w:r>
            <w:r w:rsidRPr="0049557B">
              <w:t xml:space="preserve"> 400/29.0/2 </w:t>
            </w:r>
            <w:proofErr w:type="spellStart"/>
            <w:r w:rsidRPr="0049557B">
              <w:rPr>
                <w:lang w:val="en-US"/>
              </w:rPr>
              <w:t>rfg</w:t>
            </w:r>
            <w:proofErr w:type="spellEnd"/>
            <w:r w:rsidRPr="0049557B">
              <w:t xml:space="preserve"> – </w:t>
            </w:r>
            <w:r w:rsidRPr="0049557B">
              <w:rPr>
                <w:lang w:val="en-US"/>
              </w:rPr>
              <w:t>WPD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Габаритные размеры (В х </w:t>
            </w:r>
            <w:proofErr w:type="gram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Ш</w:t>
            </w:r>
            <w:proofErr w:type="gram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 Г) мм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2000 х 800 х 800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Класс защиты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Напряжение входа инвертора (постоянный ток)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220 В +20, -15 %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Номинальный ток входа 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79,0 А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Номинальная мощность выхода 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 </w:t>
            </w:r>
            <w:proofErr w:type="spell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кВА</w:t>
            </w:r>
            <w:proofErr w:type="spellEnd"/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Напряжение выхода 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3 х 400 В ± 1% (синусоидальное)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Точность стабилизации выходного напряжения динамическая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± 4 % при 100 % бросках нагрузки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Время восстановления выходного напряжения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&lt;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</w:t>
            </w:r>
            <w:proofErr w:type="spell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мс</w:t>
            </w:r>
            <w:proofErr w:type="spellEnd"/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Частота выходного напряжения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50 Гц ± 0,1 %  кварцевая синхронизация</w:t>
            </w:r>
          </w:p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50 Гц ± 3,0 % с сетевой синхронизацией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нелинейных искажений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≤ 3 %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Допустимый коэффициент мощности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отклонении от </w:t>
            </w: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φ</w:t>
            </w:r>
            <w:r w:rsidR="00B600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= 0,8индукт. </w:t>
            </w:r>
          </w:p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уменьшение мощности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Перегрузки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1,5 раза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&gt;60 сек.</w:t>
            </w:r>
          </w:p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1,25 раза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10 мин.</w:t>
            </w:r>
          </w:p>
          <w:p w:rsidR="0049557B" w:rsidRPr="0049557B" w:rsidRDefault="0049557B" w:rsidP="00426F9C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1,10 раза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20 мин.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Соотношения при коротком замыкании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устойчивость к коротким замыканиям</w:t>
            </w:r>
          </w:p>
          <w:p w:rsidR="0049557B" w:rsidRPr="0049557B" w:rsidRDefault="0049557B" w:rsidP="00426F9C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ток </w:t>
            </w:r>
            <w:proofErr w:type="spellStart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к.з</w:t>
            </w:r>
            <w:proofErr w:type="spell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2…4 х </w:t>
            </w:r>
            <w:proofErr w:type="gramStart"/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ном. в течени</w:t>
            </w:r>
            <w:r w:rsidR="00426F9C" w:rsidRPr="001A1D1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 сек.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Электромагнитная совместимость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en-US"/>
              </w:rPr>
              <w:t>EN 50091-2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Допустимая температура окружающей среды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0…+40 </w:t>
            </w:r>
            <w:r w:rsidRPr="0049557B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 xml:space="preserve">0 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Допустимая средняя наработка на отказ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включая переключающее устройство</w:t>
            </w:r>
            <w:r w:rsidR="001A301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 w:firstLine="7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инвертора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55 500 часов</w:t>
            </w:r>
          </w:p>
        </w:tc>
      </w:tr>
      <w:tr w:rsidR="0049557B" w:rsidRPr="0049557B" w:rsidTr="000B539C">
        <w:trPr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 w:firstLine="73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элементов обводной линии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9557B" w:rsidRPr="0049557B" w:rsidRDefault="0049557B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500 000 часов</w:t>
            </w:r>
          </w:p>
        </w:tc>
      </w:tr>
      <w:tr w:rsidR="00DF5D0D" w:rsidRPr="0049557B" w:rsidTr="00FB0CD4">
        <w:trPr>
          <w:jc w:val="center"/>
        </w:trPr>
        <w:tc>
          <w:tcPr>
            <w:tcW w:w="9338" w:type="dxa"/>
            <w:gridSpan w:val="2"/>
            <w:shd w:val="clear" w:color="auto" w:fill="auto"/>
            <w:vAlign w:val="center"/>
          </w:tcPr>
          <w:p w:rsidR="00DF5D0D" w:rsidRPr="0049557B" w:rsidRDefault="00DF5D0D" w:rsidP="0049557B">
            <w:pPr>
              <w:pStyle w:val="1KAPITELUEBER"/>
              <w:tabs>
                <w:tab w:val="clear" w:pos="141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9557B">
              <w:rPr>
                <w:rFonts w:ascii="Times New Roman" w:hAnsi="Times New Roman"/>
                <w:sz w:val="24"/>
                <w:szCs w:val="24"/>
                <w:lang w:val="ru-RU"/>
              </w:rPr>
              <w:t>Одиночная работа с приоритетом от электрической сети</w:t>
            </w:r>
          </w:p>
        </w:tc>
      </w:tr>
    </w:tbl>
    <w:p w:rsidR="00CF0E3B" w:rsidRPr="0049557B" w:rsidRDefault="00CF0E3B" w:rsidP="0049557B">
      <w:pPr>
        <w:jc w:val="both"/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по</w:t>
      </w:r>
    </w:p>
    <w:p w:rsidR="00CF0E3B" w:rsidRPr="00096D81" w:rsidRDefault="001A3010" w:rsidP="001A3010">
      <w:pPr>
        <w:pStyle w:val="a7"/>
        <w:ind w:left="0"/>
        <w:jc w:val="center"/>
      </w:pPr>
      <w:r>
        <w:rPr>
          <w:sz w:val="24"/>
          <w:szCs w:val="24"/>
        </w:rPr>
        <w:t>тех</w:t>
      </w:r>
      <w:r w:rsidR="009D78AE">
        <w:rPr>
          <w:sz w:val="24"/>
          <w:szCs w:val="24"/>
        </w:rPr>
        <w:t>обслуживанию инвертора</w:t>
      </w:r>
      <w:r>
        <w:rPr>
          <w:sz w:val="24"/>
          <w:szCs w:val="24"/>
        </w:rPr>
        <w:t xml:space="preserve"> ГЭС-15, 16, 18, 19</w:t>
      </w:r>
    </w:p>
    <w:p w:rsidR="00CF0E3B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r w:rsidR="001A3010">
        <w:t xml:space="preserve">Туломских и </w:t>
      </w:r>
      <w:r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9D78AE" w:rsidP="00A61115">
            <w:pPr>
              <w:keepNext/>
              <w:keepLines/>
              <w:suppressAutoHyphens/>
              <w:jc w:val="center"/>
            </w:pPr>
            <w:r>
              <w:t>20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апреля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1A3010" w:rsidP="00A61115">
            <w:pPr>
              <w:keepNext/>
              <w:keepLines/>
              <w:suppressAutoHyphens/>
              <w:jc w:val="center"/>
            </w:pPr>
            <w:r>
              <w:t>15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CF0E3B" w:rsidRPr="00096D8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1488"/>
        <w:gridCol w:w="1347"/>
      </w:tblGrid>
      <w:tr w:rsidR="002E0723" w:rsidRPr="00F3054C" w:rsidTr="001A3010">
        <w:trPr>
          <w:trHeight w:val="489"/>
          <w:tblHeader/>
        </w:trPr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1A3010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7628D6" w:rsidP="00BB07D5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F3054C" w:rsidRDefault="002E0723" w:rsidP="00BB07D5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1A3010" w:rsidRPr="00B246EB" w:rsidTr="001A3010">
        <w:trPr>
          <w:cantSplit/>
        </w:trPr>
        <w:tc>
          <w:tcPr>
            <w:tcW w:w="993" w:type="dxa"/>
            <w:vAlign w:val="center"/>
          </w:tcPr>
          <w:p w:rsidR="001A3010" w:rsidRPr="005050D1" w:rsidRDefault="001A3010" w:rsidP="001A3010">
            <w:pPr>
              <w:jc w:val="center"/>
            </w:pPr>
            <w:r w:rsidRPr="005050D1">
              <w:t>1</w:t>
            </w:r>
          </w:p>
        </w:tc>
        <w:tc>
          <w:tcPr>
            <w:tcW w:w="5811" w:type="dxa"/>
          </w:tcPr>
          <w:p w:rsidR="001A3010" w:rsidRPr="00C1709C" w:rsidRDefault="001A301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Внешний осмотр на отсутствие механических повреждений, грязи, прочности кр</w:t>
            </w:r>
            <w:r w:rsidR="00426F9C">
              <w:rPr>
                <w:color w:val="000000"/>
              </w:rPr>
              <w:t>еплений с устранением дефектов</w:t>
            </w:r>
            <w:r w:rsidRPr="00C1709C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1A3010" w:rsidRPr="005050D1" w:rsidRDefault="00F60053" w:rsidP="001A3010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1A3010" w:rsidRPr="00F50EFF" w:rsidRDefault="00E16970" w:rsidP="001A301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Pr="005050D1" w:rsidRDefault="00E16970" w:rsidP="001A3010">
            <w:pPr>
              <w:jc w:val="center"/>
            </w:pPr>
            <w:r w:rsidRPr="005050D1">
              <w:t>2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Удаление грязи и пыли с агрегата пылесосом и кистью</w:t>
            </w:r>
            <w:r w:rsidR="006F6DA8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Pr="005050D1" w:rsidRDefault="00E16970" w:rsidP="001A3010">
            <w:pPr>
              <w:jc w:val="center"/>
            </w:pPr>
            <w:r w:rsidRPr="005050D1">
              <w:t>3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Выполнить измерение электрических сопротивлений изоляции токоведущих силовых цепей (питающие кабели,  ряд</w:t>
            </w:r>
            <w:r w:rsidR="00B6003A">
              <w:rPr>
                <w:color w:val="000000"/>
              </w:rPr>
              <w:t xml:space="preserve">ы зажимов) относительно корпуса </w:t>
            </w:r>
            <w:r w:rsidR="00426F9C">
              <w:rPr>
                <w:color w:val="000000"/>
              </w:rPr>
              <w:t>с устранением дефектов</w:t>
            </w:r>
            <w:r w:rsidRPr="00C1709C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замер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Pr="005050D1" w:rsidRDefault="00E16970" w:rsidP="001A3010">
            <w:pPr>
              <w:jc w:val="center"/>
            </w:pPr>
            <w:r w:rsidRPr="005050D1">
              <w:t>4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Выполнить измерение электрических сопротивлений заземления металлических частей ко</w:t>
            </w:r>
            <w:r w:rsidR="006F6DA8">
              <w:rPr>
                <w:color w:val="000000"/>
              </w:rPr>
              <w:t>рпуса с заземляющим контуром с устранением дефектов</w:t>
            </w:r>
            <w:r w:rsidRPr="00C1709C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замер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60053" w:rsidRPr="00B246EB" w:rsidTr="001A3010">
        <w:trPr>
          <w:cantSplit/>
        </w:trPr>
        <w:tc>
          <w:tcPr>
            <w:tcW w:w="993" w:type="dxa"/>
            <w:vAlign w:val="center"/>
          </w:tcPr>
          <w:p w:rsidR="00F60053" w:rsidRPr="005050D1" w:rsidRDefault="00F60053" w:rsidP="001A3010">
            <w:pPr>
              <w:jc w:val="center"/>
            </w:pPr>
            <w:r w:rsidRPr="005050D1">
              <w:t>5</w:t>
            </w:r>
          </w:p>
        </w:tc>
        <w:tc>
          <w:tcPr>
            <w:tcW w:w="5811" w:type="dxa"/>
          </w:tcPr>
          <w:p w:rsidR="00F60053" w:rsidRPr="00C1709C" w:rsidRDefault="00F60053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Проверка параметров, регулирования, настроек агрегата и функционирования а</w:t>
            </w:r>
            <w:r w:rsidR="00426F9C">
              <w:rPr>
                <w:color w:val="000000"/>
              </w:rPr>
              <w:t>грегата с устранением дефектов</w:t>
            </w:r>
            <w:r w:rsidRPr="00C1709C">
              <w:rPr>
                <w:color w:val="000000"/>
              </w:rPr>
              <w:t xml:space="preserve">. </w:t>
            </w:r>
          </w:p>
        </w:tc>
        <w:tc>
          <w:tcPr>
            <w:tcW w:w="1488" w:type="dxa"/>
            <w:vAlign w:val="center"/>
          </w:tcPr>
          <w:p w:rsidR="00F60053" w:rsidRPr="005050D1" w:rsidRDefault="00F60053" w:rsidP="000E63CC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F60053" w:rsidRPr="00F50EFF" w:rsidRDefault="00F60053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60053" w:rsidRPr="00B246EB" w:rsidTr="001A3010">
        <w:trPr>
          <w:cantSplit/>
        </w:trPr>
        <w:tc>
          <w:tcPr>
            <w:tcW w:w="993" w:type="dxa"/>
            <w:vAlign w:val="center"/>
          </w:tcPr>
          <w:p w:rsidR="00F60053" w:rsidRPr="005050D1" w:rsidRDefault="00F60053" w:rsidP="001A3010">
            <w:pPr>
              <w:jc w:val="center"/>
            </w:pPr>
            <w:r>
              <w:t>5.1</w:t>
            </w:r>
          </w:p>
        </w:tc>
        <w:tc>
          <w:tcPr>
            <w:tcW w:w="5811" w:type="dxa"/>
          </w:tcPr>
          <w:p w:rsidR="00F60053" w:rsidRPr="00C1709C" w:rsidRDefault="00F60053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Проверка индикации мнемосхемы</w:t>
            </w:r>
            <w:r w:rsidR="006F6DA8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F60053" w:rsidRPr="005050D1" w:rsidRDefault="00F60053" w:rsidP="000E63CC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F60053" w:rsidRPr="00F50EFF" w:rsidRDefault="00F60053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E16970" w:rsidP="001A3010">
            <w:pPr>
              <w:jc w:val="center"/>
            </w:pPr>
            <w:r>
              <w:t>5.2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Замер выходного напряжения при минимальном и максимальном значениях выходного тока (при симметричной и несимметричной нагрузке) с заполнением карты замеров.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замер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E16970" w:rsidP="001A3010">
            <w:pPr>
              <w:jc w:val="center"/>
            </w:pPr>
            <w:r>
              <w:t>5.3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Произвести контроль работы обходной линии (байпаса)</w:t>
            </w:r>
            <w:r w:rsidR="006F6DA8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E16970" w:rsidP="001A3010">
            <w:pPr>
              <w:jc w:val="center"/>
            </w:pPr>
            <w:r>
              <w:t>5.4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Произвести</w:t>
            </w:r>
            <w:r w:rsidRPr="00C1709C">
              <w:rPr>
                <w:color w:val="000000"/>
                <w:sz w:val="22"/>
                <w:szCs w:val="22"/>
              </w:rPr>
              <w:t xml:space="preserve"> п</w:t>
            </w:r>
            <w:r w:rsidRPr="00C1709C">
              <w:rPr>
                <w:color w:val="000000"/>
              </w:rPr>
              <w:t>еревод нагрузки с АПУ на ремонтную обводную линию с контролем выходного напряжения инвертора и время восстановления напряжен</w:t>
            </w:r>
            <w:r w:rsidR="00D3635E">
              <w:rPr>
                <w:color w:val="000000"/>
              </w:rPr>
              <w:t>ия с заполнением карты замеров.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E16970" w:rsidP="001A3010">
            <w:pPr>
              <w:jc w:val="center"/>
            </w:pPr>
            <w:r>
              <w:t>5.5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Произвести перевод нагрузки с ремонтной обводной линии на АПУ с контролем выходного напряжения инвертора и время восстановления напряжения с заполнением карты замеров.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E16970" w:rsidP="001A3010">
            <w:pPr>
              <w:jc w:val="center"/>
            </w:pPr>
            <w:r>
              <w:lastRenderedPageBreak/>
              <w:t>5.6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Переход на обводную линию при нагрузке сверх номинального значения с заполнением карты замеров.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E16970" w:rsidP="001A3010">
            <w:pPr>
              <w:jc w:val="center"/>
            </w:pPr>
            <w:r>
              <w:t>5.7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Проверка блокировки переключающего устройства с заполнением карты замеров.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E16970" w:rsidP="001A3010">
            <w:pPr>
              <w:jc w:val="center"/>
            </w:pPr>
            <w:r>
              <w:t>5.8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Измерение переходного отклонения выходного напряжения инвертора и время восстановления напряжения при «скачкообразном» изменения нагрузки с заполнением карты замеров.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замер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D3635E" w:rsidP="001A3010">
            <w:pPr>
              <w:jc w:val="center"/>
            </w:pPr>
            <w:r>
              <w:t>6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 xml:space="preserve">Выполнить проверку резьбовых соединений силовой схемы, клеммных рядов вторичной коммутации и внешних присоединений. 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Pr="005050D1" w:rsidRDefault="00D3635E" w:rsidP="001A3010">
            <w:pPr>
              <w:jc w:val="center"/>
            </w:pPr>
            <w:r>
              <w:t>7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Замена вентиляторов силовых транзисторов</w:t>
            </w:r>
            <w:r w:rsidR="006F6DA8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Pr="005050D1" w:rsidRDefault="00D3635E" w:rsidP="001A3010">
            <w:pPr>
              <w:jc w:val="center"/>
            </w:pPr>
            <w:r>
              <w:t>8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 xml:space="preserve">Замена </w:t>
            </w:r>
            <w:proofErr w:type="spellStart"/>
            <w:r w:rsidRPr="00C1709C">
              <w:rPr>
                <w:color w:val="000000"/>
              </w:rPr>
              <w:t>элекролитических</w:t>
            </w:r>
            <w:proofErr w:type="spellEnd"/>
            <w:r w:rsidRPr="00C1709C">
              <w:rPr>
                <w:color w:val="000000"/>
              </w:rPr>
              <w:t xml:space="preserve"> силовых конденсаторов</w:t>
            </w:r>
            <w:r w:rsidR="006F6DA8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D3635E" w:rsidP="001A3010">
            <w:pPr>
              <w:jc w:val="center"/>
            </w:pPr>
            <w:r>
              <w:t>9</w:t>
            </w:r>
          </w:p>
        </w:tc>
        <w:tc>
          <w:tcPr>
            <w:tcW w:w="5811" w:type="dxa"/>
          </w:tcPr>
          <w:p w:rsidR="00E16970" w:rsidRPr="00C1709C" w:rsidRDefault="00614C9B" w:rsidP="000B539C">
            <w:pPr>
              <w:rPr>
                <w:color w:val="000000"/>
              </w:rPr>
            </w:pPr>
            <w:r>
              <w:rPr>
                <w:color w:val="000000"/>
              </w:rPr>
              <w:t>Замена предохранителей</w:t>
            </w:r>
            <w:r w:rsidR="006F6DA8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16970" w:rsidRPr="00B246EB" w:rsidTr="001A3010">
        <w:trPr>
          <w:cantSplit/>
        </w:trPr>
        <w:tc>
          <w:tcPr>
            <w:tcW w:w="993" w:type="dxa"/>
            <w:vAlign w:val="center"/>
          </w:tcPr>
          <w:p w:rsidR="00E16970" w:rsidRDefault="00D3635E" w:rsidP="001A3010">
            <w:pPr>
              <w:jc w:val="center"/>
            </w:pPr>
            <w:r>
              <w:t>10</w:t>
            </w:r>
          </w:p>
        </w:tc>
        <w:tc>
          <w:tcPr>
            <w:tcW w:w="5811" w:type="dxa"/>
          </w:tcPr>
          <w:p w:rsidR="00E16970" w:rsidRPr="00C1709C" w:rsidRDefault="00E16970" w:rsidP="000B539C">
            <w:pPr>
              <w:rPr>
                <w:color w:val="000000"/>
              </w:rPr>
            </w:pPr>
            <w:r w:rsidRPr="00C1709C">
              <w:rPr>
                <w:color w:val="000000"/>
              </w:rPr>
              <w:t>Проверка сигнализации инвертора</w:t>
            </w:r>
            <w:r w:rsidR="006F6DA8">
              <w:rPr>
                <w:color w:val="000000"/>
              </w:rPr>
              <w:t>.</w:t>
            </w:r>
          </w:p>
        </w:tc>
        <w:tc>
          <w:tcPr>
            <w:tcW w:w="1488" w:type="dxa"/>
            <w:vAlign w:val="center"/>
          </w:tcPr>
          <w:p w:rsidR="00E16970" w:rsidRPr="005050D1" w:rsidRDefault="00F60053" w:rsidP="00CC7897">
            <w:pPr>
              <w:jc w:val="center"/>
            </w:pPr>
            <w:r>
              <w:t>объект</w:t>
            </w:r>
          </w:p>
        </w:tc>
        <w:tc>
          <w:tcPr>
            <w:tcW w:w="1347" w:type="dxa"/>
            <w:vAlign w:val="center"/>
          </w:tcPr>
          <w:p w:rsidR="00E16970" w:rsidRPr="00F50EFF" w:rsidRDefault="00E16970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60053" w:rsidRPr="00B246EB" w:rsidTr="001A3010">
        <w:trPr>
          <w:cantSplit/>
        </w:trPr>
        <w:tc>
          <w:tcPr>
            <w:tcW w:w="993" w:type="dxa"/>
            <w:vAlign w:val="center"/>
          </w:tcPr>
          <w:p w:rsidR="00F60053" w:rsidRPr="005050D1" w:rsidRDefault="00F60053" w:rsidP="00FC04FA">
            <w:pPr>
              <w:jc w:val="center"/>
            </w:pPr>
            <w:r>
              <w:t>1</w:t>
            </w:r>
            <w:r w:rsidR="00FC04FA">
              <w:t>1</w:t>
            </w:r>
          </w:p>
        </w:tc>
        <w:tc>
          <w:tcPr>
            <w:tcW w:w="5811" w:type="dxa"/>
          </w:tcPr>
          <w:p w:rsidR="00F60053" w:rsidRPr="005050D1" w:rsidRDefault="00426F9C" w:rsidP="000B539C">
            <w:r>
              <w:t>Оформление документации по техобслуживанию</w:t>
            </w:r>
            <w:r w:rsidR="00F60053">
              <w:t xml:space="preserve"> и предоставление заказчику.</w:t>
            </w:r>
          </w:p>
        </w:tc>
        <w:tc>
          <w:tcPr>
            <w:tcW w:w="1488" w:type="dxa"/>
            <w:vAlign w:val="center"/>
          </w:tcPr>
          <w:p w:rsidR="00F60053" w:rsidRPr="005050D1" w:rsidRDefault="00F60053" w:rsidP="00CC7897">
            <w:pPr>
              <w:jc w:val="center"/>
            </w:pPr>
            <w:r>
              <w:t>отчет</w:t>
            </w:r>
          </w:p>
        </w:tc>
        <w:tc>
          <w:tcPr>
            <w:tcW w:w="1347" w:type="dxa"/>
            <w:vAlign w:val="center"/>
          </w:tcPr>
          <w:p w:rsidR="00F60053" w:rsidRPr="00F50EFF" w:rsidRDefault="00F60053" w:rsidP="00CC789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1A3010" w:rsidRDefault="00126E82" w:rsidP="00426F9C">
      <w:pPr>
        <w:ind w:firstLine="709"/>
        <w:jc w:val="both"/>
      </w:pPr>
      <w:r>
        <w:t>За 20 дней до начала работ</w:t>
      </w:r>
      <w:r w:rsidR="00F60053">
        <w:t xml:space="preserve"> </w:t>
      </w:r>
      <w:r w:rsidR="00426F9C">
        <w:t>исполнитель</w:t>
      </w:r>
      <w:r w:rsidR="00B31250">
        <w:t xml:space="preserve"> </w:t>
      </w:r>
      <w:r w:rsidR="00F60053">
        <w:t xml:space="preserve">обязан предоставить заказчику на согласование график </w:t>
      </w:r>
      <w:r w:rsidR="00FC04FA">
        <w:t>оказания услуг</w:t>
      </w:r>
      <w:r w:rsidR="00F60053">
        <w:t>.</w:t>
      </w:r>
    </w:p>
    <w:p w:rsidR="001A1D1E" w:rsidRDefault="001A1D1E" w:rsidP="00426F9C">
      <w:pPr>
        <w:ind w:firstLine="709"/>
        <w:jc w:val="both"/>
      </w:pPr>
      <w:r>
        <w:t>Техни</w:t>
      </w:r>
      <w:r w:rsidR="00B31250">
        <w:t xml:space="preserve">ческая документация </w:t>
      </w:r>
      <w:r w:rsidR="009F240B">
        <w:t>на инверторные установки</w:t>
      </w:r>
      <w:r w:rsidR="00B31250">
        <w:t xml:space="preserve"> находится у начальников </w:t>
      </w:r>
      <w:r>
        <w:t>ЭМЦ-1 и ЭМЦ-2 КТСГЭС и</w:t>
      </w:r>
      <w:r w:rsidR="00B31250">
        <w:t>, по запросу</w:t>
      </w:r>
      <w:r>
        <w:t>, предоставляется Исполнителю.</w:t>
      </w:r>
    </w:p>
    <w:p w:rsidR="00F60053" w:rsidRPr="002E0723" w:rsidRDefault="00F60053" w:rsidP="00CF0E3B"/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1A3010" w:rsidRDefault="00333C01" w:rsidP="00333C01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</w:t>
      </w:r>
      <w:r w:rsidR="00965555"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 по техобслуживанию</w:t>
      </w:r>
      <w:r w:rsidR="001A3010" w:rsidRPr="001A3010">
        <w:rPr>
          <w:sz w:val="24"/>
          <w:szCs w:val="24"/>
        </w:rPr>
        <w:t xml:space="preserve"> инверторов ГЭС-15,</w:t>
      </w:r>
      <w:r w:rsidR="00F60053">
        <w:rPr>
          <w:sz w:val="24"/>
          <w:szCs w:val="24"/>
        </w:rPr>
        <w:t xml:space="preserve"> </w:t>
      </w:r>
      <w:r w:rsidR="001A3010" w:rsidRPr="001A3010">
        <w:rPr>
          <w:sz w:val="24"/>
          <w:szCs w:val="24"/>
        </w:rPr>
        <w:t>16,</w:t>
      </w:r>
      <w:r w:rsidR="00F60053">
        <w:rPr>
          <w:sz w:val="24"/>
          <w:szCs w:val="24"/>
        </w:rPr>
        <w:t xml:space="preserve"> </w:t>
      </w:r>
      <w:r w:rsidR="001A3010" w:rsidRPr="001A3010">
        <w:rPr>
          <w:sz w:val="24"/>
          <w:szCs w:val="24"/>
        </w:rPr>
        <w:t>18,</w:t>
      </w:r>
      <w:r w:rsidR="00F60053">
        <w:rPr>
          <w:sz w:val="24"/>
          <w:szCs w:val="24"/>
        </w:rPr>
        <w:t xml:space="preserve"> </w:t>
      </w:r>
      <w:r w:rsidR="001A3010" w:rsidRPr="001A3010">
        <w:rPr>
          <w:sz w:val="24"/>
          <w:szCs w:val="24"/>
        </w:rPr>
        <w:t>19 следует руководствоваться действующими нормативными документами в области охраны труда, также ведомственными и прочими техническими документами, инструкциями заводов изготовителей, местны</w:t>
      </w:r>
      <w:r w:rsidR="00F60053">
        <w:rPr>
          <w:sz w:val="24"/>
          <w:szCs w:val="24"/>
        </w:rPr>
        <w:t>ми</w:t>
      </w:r>
      <w:r w:rsidR="001A3010" w:rsidRPr="001A3010">
        <w:rPr>
          <w:sz w:val="24"/>
          <w:szCs w:val="24"/>
        </w:rPr>
        <w:t xml:space="preserve"> производственными инструкциями по эксплуатации, паспорт</w:t>
      </w:r>
      <w:r w:rsidR="00F60053">
        <w:rPr>
          <w:sz w:val="24"/>
          <w:szCs w:val="24"/>
        </w:rPr>
        <w:t>ами</w:t>
      </w:r>
      <w:r w:rsidR="00711B98">
        <w:rPr>
          <w:sz w:val="24"/>
          <w:szCs w:val="24"/>
        </w:rPr>
        <w:t>,</w:t>
      </w:r>
      <w:r w:rsidR="00F60053">
        <w:rPr>
          <w:sz w:val="24"/>
          <w:szCs w:val="24"/>
        </w:rPr>
        <w:t xml:space="preserve"> </w:t>
      </w:r>
      <w:r w:rsidR="00711B98">
        <w:rPr>
          <w:sz w:val="24"/>
          <w:szCs w:val="24"/>
        </w:rPr>
        <w:t>в</w:t>
      </w:r>
      <w:r w:rsidR="00F60053">
        <w:rPr>
          <w:sz w:val="24"/>
          <w:szCs w:val="24"/>
        </w:rPr>
        <w:t xml:space="preserve"> том числе следующими документами:</w:t>
      </w:r>
    </w:p>
    <w:p w:rsidR="00F60053" w:rsidRPr="001A3010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Правила противопожарного режима в РФ (утв. постановлением Правительства РФ от 25.04.2012 N 390);</w:t>
      </w:r>
    </w:p>
    <w:p w:rsidR="00F60053" w:rsidRPr="001A3010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«Правила пожарной безопасности для энергетических предприятий» СО 34.03.301-00 (РД 153-34.0-03.301-00);</w:t>
      </w:r>
    </w:p>
    <w:p w:rsidR="00F60053" w:rsidRPr="001A3010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>
        <w:rPr>
          <w:bCs/>
        </w:rPr>
        <w:t xml:space="preserve">СО 34.20.501-2003 ПТЭ </w:t>
      </w:r>
      <w:r w:rsidRPr="001A3010">
        <w:rPr>
          <w:bCs/>
        </w:rPr>
        <w:t>– «Электрическое оборудование электростанций и тепловых сетей»</w:t>
      </w:r>
      <w:r>
        <w:rPr>
          <w:bCs/>
        </w:rPr>
        <w:t>;</w:t>
      </w:r>
    </w:p>
    <w:p w:rsidR="00F60053" w:rsidRPr="001A3010" w:rsidRDefault="00F60053" w:rsidP="00333C01">
      <w:pPr>
        <w:pStyle w:val="a7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bCs/>
          <w:sz w:val="24"/>
          <w:szCs w:val="24"/>
        </w:rPr>
        <w:t>СО 34.04.181-2003 Правил</w:t>
      </w:r>
      <w:r w:rsidR="00711B98">
        <w:rPr>
          <w:bCs/>
          <w:sz w:val="24"/>
          <w:szCs w:val="24"/>
        </w:rPr>
        <w:t>а</w:t>
      </w:r>
      <w:r w:rsidRPr="001A3010">
        <w:rPr>
          <w:bCs/>
          <w:sz w:val="24"/>
          <w:szCs w:val="24"/>
        </w:rPr>
        <w:t xml:space="preserve"> организации технического обслуживания и ремонта оборудования, зданий и сооружений эл. станций и сетей</w:t>
      </w:r>
      <w:r>
        <w:rPr>
          <w:bCs/>
          <w:sz w:val="24"/>
          <w:szCs w:val="24"/>
        </w:rPr>
        <w:t>;</w:t>
      </w:r>
    </w:p>
    <w:p w:rsidR="00F60053" w:rsidRPr="001A3010" w:rsidRDefault="00F60053" w:rsidP="00333C01">
      <w:pPr>
        <w:pStyle w:val="a7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bCs/>
          <w:sz w:val="24"/>
          <w:szCs w:val="24"/>
        </w:rPr>
        <w:t>СО 34.45-51.300-97 Объем и нормы испытаний электрооборудования (с изм. 1,2 2000)</w:t>
      </w:r>
      <w:r w:rsidRPr="001A3010">
        <w:rPr>
          <w:sz w:val="24"/>
          <w:szCs w:val="24"/>
        </w:rPr>
        <w:t>;</w:t>
      </w:r>
    </w:p>
    <w:p w:rsidR="00F60053" w:rsidRPr="001A3010" w:rsidRDefault="00F60053" w:rsidP="00333C01">
      <w:pPr>
        <w:pStyle w:val="a7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1A3010">
        <w:rPr>
          <w:sz w:val="24"/>
          <w:szCs w:val="24"/>
        </w:rPr>
        <w:t>«</w:t>
      </w:r>
      <w:r w:rsidRPr="001A3010">
        <w:rPr>
          <w:bCs/>
          <w:sz w:val="24"/>
          <w:szCs w:val="24"/>
        </w:rPr>
        <w:t>Правила по охране труда  при эксплуатации электроустановок»</w:t>
      </w:r>
      <w:r>
        <w:rPr>
          <w:bCs/>
          <w:sz w:val="24"/>
          <w:szCs w:val="24"/>
        </w:rPr>
        <w:t>,</w:t>
      </w:r>
      <w:r w:rsidRPr="001A3010">
        <w:rPr>
          <w:bCs/>
          <w:sz w:val="24"/>
          <w:szCs w:val="24"/>
        </w:rPr>
        <w:t xml:space="preserve"> утвержденные приказом Министерства труда и социальной защиты РФ от 24.07.2013 года №328н</w:t>
      </w:r>
      <w:r w:rsidRPr="001A3010">
        <w:rPr>
          <w:sz w:val="24"/>
          <w:szCs w:val="24"/>
        </w:rPr>
        <w:t>;</w:t>
      </w:r>
    </w:p>
    <w:p w:rsidR="00F60053" w:rsidRPr="00F60053" w:rsidRDefault="00F60053" w:rsidP="00333C01">
      <w:pPr>
        <w:pStyle w:val="2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1A3010">
        <w:t>Система экологического менеджмента ОАО «ТГК-1» (в соответствии с международным стандартом ISO-14001:2004).</w:t>
      </w:r>
    </w:p>
    <w:p w:rsidR="00CF0E3B" w:rsidRPr="001A3010" w:rsidRDefault="00CF0E3B" w:rsidP="001A3010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E0723">
        <w:rPr>
          <w:sz w:val="24"/>
          <w:szCs w:val="24"/>
        </w:rPr>
        <w:t>Опыт проведения аналогичных работ на объектах электроэнергетики не менее 3-х лет.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lastRenderedPageBreak/>
        <w:t>Обеспечение соответствия сметной документации требованиям системы ценообразования, принятой в ОАО «ТГК-1».</w:t>
      </w:r>
    </w:p>
    <w:p w:rsidR="00B34EA8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</w:t>
      </w:r>
      <w:r w:rsidRPr="00B34EA8">
        <w:rPr>
          <w:sz w:val="24"/>
          <w:szCs w:val="24"/>
        </w:rPr>
        <w:t>оказывают влияние на безопасность объектов капитального строительст</w:t>
      </w:r>
      <w:r w:rsidR="0022714C">
        <w:rPr>
          <w:sz w:val="24"/>
          <w:szCs w:val="24"/>
        </w:rPr>
        <w:t>ва в т.ч. особо опасных: пункт</w:t>
      </w:r>
      <w:r w:rsidR="00B34EA8" w:rsidRPr="00B34EA8">
        <w:rPr>
          <w:sz w:val="24"/>
          <w:szCs w:val="24"/>
        </w:rPr>
        <w:t xml:space="preserve"> 24.10, </w:t>
      </w:r>
      <w:r w:rsidRPr="00B34EA8">
        <w:rPr>
          <w:sz w:val="24"/>
          <w:szCs w:val="24"/>
        </w:rPr>
        <w:t>раздела III «Перечня видов работ…» утвержденных Приказом № 624 от 30.12.2009</w:t>
      </w:r>
      <w:r w:rsidRPr="002E0723">
        <w:rPr>
          <w:sz w:val="24"/>
          <w:szCs w:val="24"/>
        </w:rPr>
        <w:t xml:space="preserve"> г. Министерства регионального развития РФ. </w:t>
      </w:r>
    </w:p>
    <w:p w:rsidR="002E0723" w:rsidRPr="002E0723" w:rsidRDefault="00B34EA8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sz w:val="24"/>
          <w:szCs w:val="24"/>
        </w:rPr>
        <w:t>Серебрянская ГЭС-1 (ГЭС-15), Серебрянская ГЭС-2 (ГЭС-16),</w:t>
      </w:r>
      <w:r>
        <w:rPr>
          <w:sz w:val="24"/>
          <w:szCs w:val="24"/>
        </w:rPr>
        <w:t xml:space="preserve"> </w:t>
      </w:r>
      <w:r w:rsidR="002E0723" w:rsidRPr="00B34EA8">
        <w:rPr>
          <w:sz w:val="24"/>
          <w:szCs w:val="24"/>
        </w:rPr>
        <w:t>Верхне-Териберская ГЭС (ГЭС-</w:t>
      </w:r>
      <w:r w:rsidR="002E0723" w:rsidRPr="002E0723">
        <w:rPr>
          <w:sz w:val="24"/>
          <w:szCs w:val="24"/>
        </w:rPr>
        <w:t>18), Нижне-Териберская ГЭС (ГЭС-19) К</w:t>
      </w:r>
      <w:r w:rsidR="002E0723">
        <w:rPr>
          <w:sz w:val="24"/>
          <w:szCs w:val="24"/>
        </w:rPr>
        <w:t>Т</w:t>
      </w:r>
      <w:r w:rsidR="00083FF7">
        <w:rPr>
          <w:sz w:val="24"/>
          <w:szCs w:val="24"/>
        </w:rPr>
        <w:t>С</w:t>
      </w:r>
      <w:r w:rsidR="002E0723" w:rsidRPr="002E0723">
        <w:rPr>
          <w:sz w:val="24"/>
          <w:szCs w:val="24"/>
        </w:rPr>
        <w:t xml:space="preserve">ГЭС согласно ст. 48.1 Градостроительного кодекса РФ относятся к особо опасным, технически сложным и уникальным объектам. 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1A1D1E" w:rsidRPr="001A1D1E">
        <w:rPr>
          <w:color w:val="000000"/>
          <w:sz w:val="24"/>
          <w:szCs w:val="24"/>
        </w:rPr>
        <w:t>техническим заданием</w:t>
      </w:r>
      <w:r w:rsidR="001A1D1E">
        <w:rPr>
          <w:color w:val="000000"/>
          <w:sz w:val="24"/>
          <w:szCs w:val="24"/>
        </w:rPr>
        <w:t xml:space="preserve"> (приложение 1)</w:t>
      </w:r>
      <w:r w:rsidR="001A1D1E" w:rsidRPr="001A1D1E">
        <w:rPr>
          <w:color w:val="000000"/>
          <w:sz w:val="24"/>
          <w:szCs w:val="24"/>
        </w:rPr>
        <w:t>.</w:t>
      </w:r>
    </w:p>
    <w:p w:rsidR="002E0723" w:rsidRPr="00B34EA8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При обосновании стоимости работ Исполнитель должен указывать в сметной документации отдельной строкой общую стоимость материалов, а так же при оформлении </w:t>
      </w:r>
      <w:r w:rsidRPr="00B34EA8">
        <w:rPr>
          <w:sz w:val="24"/>
          <w:szCs w:val="24"/>
        </w:rPr>
        <w:t>документов о выполненных работах, должна быть указана их фактическая стоимость (без НДС).</w:t>
      </w:r>
    </w:p>
    <w:p w:rsidR="00B34EA8" w:rsidRPr="00B34EA8" w:rsidRDefault="00B34EA8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color w:val="000000"/>
          <w:sz w:val="24"/>
          <w:szCs w:val="24"/>
        </w:rPr>
        <w:t>Исполнитель должен располагать круглосуточной Сервисной службой</w:t>
      </w:r>
      <w:r w:rsidR="00A131AC">
        <w:rPr>
          <w:color w:val="000000"/>
          <w:sz w:val="24"/>
          <w:szCs w:val="24"/>
        </w:rPr>
        <w:t>,</w:t>
      </w:r>
      <w:r w:rsidRPr="00B34EA8">
        <w:rPr>
          <w:color w:val="000000"/>
          <w:sz w:val="24"/>
          <w:szCs w:val="24"/>
        </w:rPr>
        <w:t xml:space="preserve">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</w:p>
    <w:p w:rsidR="002E0723" w:rsidRPr="002E072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B34EA8">
        <w:rPr>
          <w:sz w:val="24"/>
          <w:szCs w:val="24"/>
        </w:rPr>
        <w:t>Исполнитель</w:t>
      </w:r>
      <w:r w:rsidRPr="00B34EA8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</w:t>
      </w:r>
      <w:r w:rsidRPr="002E0723">
        <w:rPr>
          <w:color w:val="000000"/>
          <w:sz w:val="24"/>
          <w:szCs w:val="24"/>
        </w:rPr>
        <w:t xml:space="preserve"> законодательства Российской Федерации и СЭМ ОАО «ТГК-1».</w:t>
      </w:r>
    </w:p>
    <w:p w:rsidR="002E0723" w:rsidRPr="002E0723" w:rsidRDefault="002E0723" w:rsidP="00333C01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CF0E3B" w:rsidRPr="00B34EA8" w:rsidRDefault="00040A6D" w:rsidP="00B34EA8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096D81">
        <w:rPr>
          <w:b/>
        </w:rPr>
        <w:t>:</w:t>
      </w:r>
    </w:p>
    <w:p w:rsid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34EA8">
        <w:rPr>
          <w:sz w:val="24"/>
          <w:szCs w:val="24"/>
        </w:rPr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Pr="00B34EA8">
        <w:rPr>
          <w:sz w:val="24"/>
          <w:szCs w:val="24"/>
        </w:rPr>
        <w:t>контроль за</w:t>
      </w:r>
      <w:proofErr w:type="gramEnd"/>
      <w:r w:rsidRPr="00B34EA8">
        <w:rPr>
          <w:sz w:val="24"/>
          <w:szCs w:val="24"/>
        </w:rPr>
        <w:t xml:space="preserve"> технолог</w:t>
      </w:r>
      <w:r w:rsidR="00DC7F77">
        <w:rPr>
          <w:sz w:val="24"/>
          <w:szCs w:val="24"/>
        </w:rPr>
        <w:t>ией проведения ТО инверторов, его периодичностью и оформлением</w:t>
      </w:r>
      <w:r w:rsidRPr="00B34EA8">
        <w:rPr>
          <w:sz w:val="24"/>
          <w:szCs w:val="24"/>
        </w:rPr>
        <w:t xml:space="preserve"> документации.</w:t>
      </w:r>
    </w:p>
    <w:p w:rsidR="001A1D1E" w:rsidRPr="001A1D1E" w:rsidRDefault="001A1D1E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1A1D1E">
        <w:rPr>
          <w:sz w:val="24"/>
          <w:szCs w:val="24"/>
        </w:rPr>
        <w:t>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</w:t>
      </w:r>
      <w:r w:rsidR="00614C9B">
        <w:rPr>
          <w:sz w:val="24"/>
          <w:szCs w:val="24"/>
        </w:rPr>
        <w:t xml:space="preserve"> один экземпляр которого хранит</w:t>
      </w:r>
      <w:r w:rsidRPr="001A1D1E">
        <w:rPr>
          <w:sz w:val="24"/>
          <w:szCs w:val="24"/>
        </w:rPr>
        <w:t>ся 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инверторов должны быть идентичны, оформляться одновременно и заверяться подписями ответственных лиц сторон.</w:t>
      </w:r>
    </w:p>
    <w:p w:rsidR="00B34EA8" w:rsidRP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sz w:val="24"/>
          <w:szCs w:val="24"/>
        </w:rPr>
        <w:t xml:space="preserve">У персонала, осуществляющего </w:t>
      </w:r>
      <w:r w:rsidR="00DF5D0D">
        <w:rPr>
          <w:sz w:val="24"/>
          <w:szCs w:val="24"/>
        </w:rPr>
        <w:t>обслуживание</w:t>
      </w:r>
      <w:r w:rsidRPr="00B34EA8">
        <w:rPr>
          <w:sz w:val="24"/>
          <w:szCs w:val="24"/>
        </w:rPr>
        <w:t xml:space="preserve"> электротехнического оборудования, а также выполняющего работы с применением электроинструмента, должна быть группа по электробез</w:t>
      </w:r>
      <w:r>
        <w:rPr>
          <w:sz w:val="24"/>
          <w:szCs w:val="24"/>
        </w:rPr>
        <w:t>опасности</w:t>
      </w:r>
      <w:r w:rsidR="004427E4">
        <w:rPr>
          <w:sz w:val="24"/>
          <w:szCs w:val="24"/>
        </w:rPr>
        <w:t xml:space="preserve"> </w:t>
      </w:r>
      <w:r w:rsidR="004427E4" w:rsidRPr="004427E4">
        <w:rPr>
          <w:sz w:val="24"/>
          <w:szCs w:val="24"/>
        </w:rPr>
        <w:t>в соответствии с «Правилами по охране труда при эксплуатации электроустановок»</w:t>
      </w:r>
      <w:r w:rsidRPr="00B34EA8">
        <w:rPr>
          <w:sz w:val="24"/>
          <w:szCs w:val="24"/>
        </w:rPr>
        <w:t xml:space="preserve">. </w:t>
      </w:r>
    </w:p>
    <w:p w:rsidR="00B34EA8" w:rsidRP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B34EA8">
        <w:rPr>
          <w:sz w:val="24"/>
          <w:szCs w:val="24"/>
        </w:rPr>
        <w:t xml:space="preserve">Досконально знать технологию </w:t>
      </w:r>
      <w:r w:rsidR="00A131AC">
        <w:rPr>
          <w:sz w:val="24"/>
          <w:szCs w:val="24"/>
        </w:rPr>
        <w:t>оказания услуг</w:t>
      </w:r>
      <w:r w:rsidRPr="00B34EA8">
        <w:rPr>
          <w:sz w:val="24"/>
          <w:szCs w:val="24"/>
        </w:rPr>
        <w:t xml:space="preserve"> по </w:t>
      </w:r>
      <w:r w:rsidR="003703EA">
        <w:rPr>
          <w:sz w:val="24"/>
          <w:szCs w:val="24"/>
        </w:rPr>
        <w:t>техобслуживанию</w:t>
      </w:r>
      <w:r w:rsidRPr="00B34EA8">
        <w:rPr>
          <w:sz w:val="24"/>
          <w:szCs w:val="24"/>
        </w:rPr>
        <w:t xml:space="preserve"> инверторов.</w:t>
      </w:r>
    </w:p>
    <w:p w:rsidR="00B34EA8" w:rsidRDefault="00B34EA8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34EA8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по ТО инверторов и выполнение гарантийных обязательств.</w:t>
      </w:r>
    </w:p>
    <w:p w:rsidR="001A1D1E" w:rsidRPr="001A1D1E" w:rsidRDefault="001A1D1E" w:rsidP="00333C01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1A1D1E">
        <w:rPr>
          <w:sz w:val="24"/>
          <w:szCs w:val="24"/>
        </w:rPr>
        <w:t xml:space="preserve">Услуги по ТО </w:t>
      </w:r>
      <w:r w:rsidR="003703EA" w:rsidRPr="00B34EA8">
        <w:rPr>
          <w:sz w:val="24"/>
          <w:szCs w:val="24"/>
        </w:rPr>
        <w:t>инверторов</w:t>
      </w:r>
      <w:r w:rsidR="003703EA" w:rsidRPr="001A1D1E">
        <w:rPr>
          <w:sz w:val="24"/>
          <w:szCs w:val="24"/>
        </w:rPr>
        <w:t xml:space="preserve"> </w:t>
      </w:r>
      <w:r w:rsidRPr="001A1D1E">
        <w:rPr>
          <w:sz w:val="24"/>
          <w:szCs w:val="24"/>
        </w:rPr>
        <w:t>должны проводиться в сроки, установленные Графиком проведения ТО</w:t>
      </w:r>
      <w:r w:rsidR="00A131AC">
        <w:rPr>
          <w:sz w:val="24"/>
          <w:szCs w:val="24"/>
        </w:rPr>
        <w:t>,</w:t>
      </w:r>
      <w:r w:rsidR="00B31250">
        <w:rPr>
          <w:sz w:val="24"/>
          <w:szCs w:val="24"/>
        </w:rPr>
        <w:t xml:space="preserve"> </w:t>
      </w:r>
      <w:r w:rsidRPr="001A1D1E">
        <w:rPr>
          <w:sz w:val="24"/>
          <w:szCs w:val="24"/>
        </w:rPr>
        <w:t xml:space="preserve"> согласованным с Заказчиком. График </w:t>
      </w:r>
      <w:r w:rsidR="00083FF7">
        <w:rPr>
          <w:sz w:val="24"/>
          <w:szCs w:val="24"/>
        </w:rPr>
        <w:t xml:space="preserve">проведения </w:t>
      </w:r>
      <w:r w:rsidRPr="001A1D1E">
        <w:rPr>
          <w:sz w:val="24"/>
          <w:szCs w:val="24"/>
        </w:rPr>
        <w:t>ТО является неотъемлемой частью договора. Сроки и периодичность работ должны определяться на основании  требований инструкции заводов изготовителей, местных производственных инструкций по эксплуатации, паспортов.</w:t>
      </w:r>
    </w:p>
    <w:p w:rsidR="00CF0E3B" w:rsidRPr="00096D8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40A6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Заказчик оставляет за собой право отклонить любого из предложенных Соисполнителей.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обеспечить своевре</w:t>
      </w:r>
      <w:r w:rsidR="00614C9B">
        <w:t>менное устранение Соисполнителями</w:t>
      </w:r>
      <w:r w:rsidRPr="00965555">
        <w:t xml:space="preserve"> недостатков и дефектов, выявленных при приемке работ и в период гарантийной эксплуатации объекта.</w:t>
      </w:r>
    </w:p>
    <w:p w:rsidR="00965555" w:rsidRDefault="00965555" w:rsidP="00CF0E3B">
      <w:pPr>
        <w:keepNext/>
        <w:keepLines/>
        <w:suppressAutoHyphens/>
        <w:jc w:val="both"/>
        <w:rPr>
          <w:b/>
        </w:rPr>
      </w:pPr>
    </w:p>
    <w:p w:rsidR="00CF0E3B" w:rsidRPr="00096D81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2549C1" w:rsidRPr="00470B3C" w:rsidRDefault="00D53FE5" w:rsidP="002549C1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2549C1" w:rsidRPr="00470B3C">
        <w:rPr>
          <w:b/>
        </w:rPr>
        <w:t xml:space="preserve">.1. Запасные части и материалы, поставляемые </w:t>
      </w:r>
      <w:r w:rsidR="002549C1">
        <w:rPr>
          <w:b/>
        </w:rPr>
        <w:t>Исполнителем</w:t>
      </w:r>
      <w:r>
        <w:rPr>
          <w:b/>
        </w:rPr>
        <w:t xml:space="preserve"> в рамках проведения технического обслуживания инверторов, в соответствии с технической документацией</w:t>
      </w:r>
      <w:r w:rsidR="002549C1" w:rsidRPr="00470B3C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835"/>
        <w:gridCol w:w="1573"/>
        <w:gridCol w:w="1860"/>
      </w:tblGrid>
      <w:tr w:rsidR="00D53FE5" w:rsidTr="00D53FE5">
        <w:trPr>
          <w:trHeight w:val="20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</w:t>
            </w:r>
          </w:p>
        </w:tc>
      </w:tr>
      <w:tr w:rsidR="00D53FE5" w:rsidTr="00D53FE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pStyle w:val="2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tabs>
                <w:tab w:val="lef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Вентилятор инвертора </w:t>
            </w:r>
            <w:proofErr w:type="gramStart"/>
            <w:r>
              <w:rPr>
                <w:lang w:eastAsia="en-US"/>
              </w:rPr>
              <w:t>ЕВМ</w:t>
            </w:r>
            <w:proofErr w:type="gramEnd"/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Papst</w:t>
            </w:r>
            <w:proofErr w:type="spellEnd"/>
            <w:r>
              <w:rPr>
                <w:lang w:eastAsia="en-US"/>
              </w:rPr>
              <w:t>, тип 4650</w:t>
            </w:r>
            <w:r>
              <w:rPr>
                <w:lang w:val="en-US" w:eastAsia="en-US"/>
              </w:rPr>
              <w:t>N</w:t>
            </w:r>
            <w:r>
              <w:rPr>
                <w:lang w:eastAsia="en-US"/>
              </w:rPr>
              <w:t>; 220В 50Гц  18Вт, 2600 об/мин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53FE5" w:rsidTr="00D53FE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pStyle w:val="2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A1BF4">
            <w:pPr>
              <w:tabs>
                <w:tab w:val="lef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Предохранитель</w:t>
            </w:r>
            <w:r w:rsidR="00D53FE5">
              <w:rPr>
                <w:lang w:eastAsia="en-US"/>
              </w:rPr>
              <w:t xml:space="preserve"> инвертора быстродействующий, ножевого типа </w:t>
            </w:r>
            <w:r w:rsidR="00D53FE5">
              <w:rPr>
                <w:lang w:val="en-US" w:eastAsia="en-US"/>
              </w:rPr>
              <w:t>I</w:t>
            </w:r>
            <w:r w:rsidR="00D53FE5">
              <w:rPr>
                <w:vertAlign w:val="subscript"/>
                <w:lang w:eastAsia="en-US"/>
              </w:rPr>
              <w:t>ном</w:t>
            </w:r>
            <w:r w:rsidR="00D53FE5">
              <w:rPr>
                <w:lang w:eastAsia="en-US"/>
              </w:rPr>
              <w:t xml:space="preserve">=160А, </w:t>
            </w:r>
            <w:r w:rsidR="00D53FE5">
              <w:rPr>
                <w:lang w:val="en-US" w:eastAsia="en-US"/>
              </w:rPr>
              <w:t>U</w:t>
            </w:r>
            <w:r w:rsidR="00D53FE5">
              <w:rPr>
                <w:vertAlign w:val="subscript"/>
                <w:lang w:eastAsia="en-US"/>
              </w:rPr>
              <w:t>н</w:t>
            </w:r>
            <w:r w:rsidR="00D53FE5">
              <w:rPr>
                <w:lang w:eastAsia="en-US"/>
              </w:rPr>
              <w:t xml:space="preserve">=АС500В, </w:t>
            </w:r>
            <w:r w:rsidR="00D53FE5">
              <w:rPr>
                <w:lang w:val="en-US" w:eastAsia="en-US"/>
              </w:rPr>
              <w:t>I</w:t>
            </w:r>
            <w:proofErr w:type="spellStart"/>
            <w:r w:rsidR="00D53FE5">
              <w:rPr>
                <w:vertAlign w:val="subscript"/>
                <w:lang w:eastAsia="en-US"/>
              </w:rPr>
              <w:t>кз</w:t>
            </w:r>
            <w:proofErr w:type="spellEnd"/>
            <w:r w:rsidR="00D53FE5">
              <w:rPr>
                <w:lang w:eastAsia="en-US"/>
              </w:rPr>
              <w:t>=120кА, Размер=</w:t>
            </w:r>
            <w:r w:rsidR="00D53FE5">
              <w:rPr>
                <w:lang w:val="en-US" w:eastAsia="en-US"/>
              </w:rPr>
              <w:t>N</w:t>
            </w:r>
            <w:r w:rsidR="00D53FE5">
              <w:rPr>
                <w:lang w:eastAsia="en-US"/>
              </w:rPr>
              <w:t xml:space="preserve">Н1, характеристика (класс) </w:t>
            </w:r>
            <w:proofErr w:type="gramStart"/>
            <w:r w:rsidR="00D53FE5">
              <w:rPr>
                <w:lang w:eastAsia="en-US"/>
              </w:rPr>
              <w:t>-а</w:t>
            </w:r>
            <w:proofErr w:type="gramEnd"/>
            <w:r w:rsidR="00D53FE5">
              <w:rPr>
                <w:lang w:val="en-US" w:eastAsia="en-US"/>
              </w:rPr>
              <w:t>R</w:t>
            </w:r>
            <w:r w:rsidR="00D53FE5">
              <w:rPr>
                <w:lang w:eastAsia="en-US"/>
              </w:rPr>
              <w:t xml:space="preserve">; артикул 2000304; производство </w:t>
            </w:r>
            <w:r w:rsidR="00D53FE5">
              <w:rPr>
                <w:lang w:val="en-US" w:eastAsia="en-US"/>
              </w:rPr>
              <w:t>SIBA</w:t>
            </w:r>
            <w:r w:rsidR="00D53FE5">
              <w:rPr>
                <w:lang w:eastAsia="en-US"/>
              </w:rPr>
              <w:t>(Германия)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D53FE5" w:rsidTr="00D53FE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pStyle w:val="2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tabs>
                <w:tab w:val="left" w:pos="85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Конденсатор электролитический 6800 </w:t>
            </w:r>
            <w:r>
              <w:rPr>
                <w:lang w:val="en-US" w:eastAsia="en-US"/>
              </w:rPr>
              <w:t>MFD</w:t>
            </w:r>
            <w:r>
              <w:rPr>
                <w:lang w:eastAsia="en-US"/>
              </w:rPr>
              <w:t xml:space="preserve"> 350 </w:t>
            </w:r>
            <w:r>
              <w:rPr>
                <w:lang w:val="en-US" w:eastAsia="en-US"/>
              </w:rPr>
              <w:t>VDC</w:t>
            </w:r>
            <w:r w:rsidRPr="00D53FE5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SURGE</w:t>
            </w:r>
            <w:r>
              <w:rPr>
                <w:lang w:eastAsia="en-US"/>
              </w:rPr>
              <w:t xml:space="preserve"> 400 </w:t>
            </w:r>
            <w:r>
              <w:rPr>
                <w:lang w:val="en-US" w:eastAsia="en-US"/>
              </w:rPr>
              <w:t>VDC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D53FE5" w:rsidTr="00D53FE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pStyle w:val="2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E5" w:rsidRDefault="00D53FE5">
            <w:pPr>
              <w:tabs>
                <w:tab w:val="left" w:pos="408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Конденсатор производства Германии фирмы </w:t>
            </w:r>
            <w:r>
              <w:rPr>
                <w:lang w:val="en-US" w:eastAsia="en-US"/>
              </w:rPr>
              <w:t>EPCOS</w:t>
            </w:r>
            <w:r>
              <w:rPr>
                <w:lang w:eastAsia="en-US"/>
              </w:rPr>
              <w:t xml:space="preserve"> код В25832-С4506-К009 МК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 xml:space="preserve"> 50μ</w:t>
            </w:r>
            <w:r>
              <w:rPr>
                <w:lang w:val="en-US" w:eastAsia="en-US"/>
              </w:rPr>
              <w:t>F</w:t>
            </w:r>
            <w:r>
              <w:rPr>
                <w:lang w:eastAsia="en-US"/>
              </w:rPr>
              <w:t xml:space="preserve">±10%  </w:t>
            </w:r>
            <w:r>
              <w:rPr>
                <w:lang w:val="en-US" w:eastAsia="en-US"/>
              </w:rPr>
              <w:t>U</w:t>
            </w:r>
            <w:r>
              <w:rPr>
                <w:vertAlign w:val="subscript"/>
                <w:lang w:val="en-US" w:eastAsia="en-US"/>
              </w:rPr>
              <w:t>N</w:t>
            </w:r>
            <w:r>
              <w:rPr>
                <w:lang w:eastAsia="en-US"/>
              </w:rPr>
              <w:t>= АС 630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 xml:space="preserve">  </w:t>
            </w:r>
            <w:r>
              <w:rPr>
                <w:lang w:val="en-US" w:eastAsia="en-US"/>
              </w:rPr>
              <w:t>U</w:t>
            </w:r>
            <w:r>
              <w:rPr>
                <w:vertAlign w:val="subscript"/>
                <w:lang w:val="en-US" w:eastAsia="en-US"/>
              </w:rPr>
              <w:t>I</w:t>
            </w:r>
            <w:r>
              <w:rPr>
                <w:lang w:eastAsia="en-US"/>
              </w:rPr>
              <w:t>= АС570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 xml:space="preserve">   </w:t>
            </w:r>
            <w:r>
              <w:rPr>
                <w:lang w:val="en-US" w:eastAsia="en-US"/>
              </w:rPr>
              <w:t>IEC</w:t>
            </w:r>
            <w:r>
              <w:rPr>
                <w:lang w:eastAsia="en-US"/>
              </w:rPr>
              <w:t xml:space="preserve"> 61071-1    -25…+85</w:t>
            </w:r>
            <w:proofErr w:type="gramStart"/>
            <w:r>
              <w:rPr>
                <w:lang w:eastAsia="en-US"/>
              </w:rPr>
              <w:sym w:font="Symbol" w:char="F0B0"/>
            </w:r>
            <w:r>
              <w:rPr>
                <w:lang w:eastAsia="en-US"/>
              </w:rPr>
              <w:t>С</w:t>
            </w:r>
            <w:proofErr w:type="gramEnd"/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FE5" w:rsidRDefault="00D53F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</w:tbl>
    <w:p w:rsidR="00D53FE5" w:rsidRDefault="00D53FE5" w:rsidP="00B34EA8">
      <w:pPr>
        <w:ind w:firstLine="709"/>
        <w:jc w:val="both"/>
      </w:pPr>
    </w:p>
    <w:p w:rsidR="00CF0E3B" w:rsidRPr="00096D81" w:rsidRDefault="00B34EA8" w:rsidP="00B34EA8">
      <w:pPr>
        <w:ind w:firstLine="709"/>
        <w:jc w:val="both"/>
      </w:pPr>
      <w:r w:rsidRPr="005050D1">
        <w:t>Запасные части и материалы, требующиеся дополнительно по результатам дефектации, поставляются исполнителем по согласованию с заказчиком и их стоимость должна входить в стоимость договора.</w:t>
      </w:r>
    </w:p>
    <w:p w:rsidR="00CF0E3B" w:rsidRDefault="00CF0E3B" w:rsidP="00CF0E3B">
      <w:pPr>
        <w:jc w:val="both"/>
      </w:pPr>
    </w:p>
    <w:p w:rsidR="002E0723" w:rsidRPr="00096D81" w:rsidRDefault="002E0723" w:rsidP="00CF0E3B">
      <w:pPr>
        <w:jc w:val="both"/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CF0E3B" w:rsidRDefault="00CF0E3B" w:rsidP="00CF0E3B">
      <w:pPr>
        <w:jc w:val="both"/>
      </w:pPr>
      <w:r w:rsidRPr="00096D81">
        <w:t>1. Обязанности по обеспечению требований Системы экологического менеджмента.</w:t>
      </w:r>
    </w:p>
    <w:p w:rsidR="00DF5D0D" w:rsidRDefault="00DF5D0D" w:rsidP="00CF0E3B">
      <w:pPr>
        <w:jc w:val="both"/>
      </w:pPr>
    </w:p>
    <w:p w:rsidR="00DF5D0D" w:rsidRDefault="00DF5D0D" w:rsidP="00CF0E3B">
      <w:pPr>
        <w:jc w:val="both"/>
      </w:pPr>
    </w:p>
    <w:p w:rsidR="00CF0E3B" w:rsidRPr="00096D81" w:rsidRDefault="00CF0E3B" w:rsidP="00CF0E3B">
      <w:pPr>
        <w:jc w:val="right"/>
        <w:rPr>
          <w:b/>
        </w:rPr>
      </w:pPr>
      <w:bookmarkStart w:id="10" w:name="_GoBack"/>
      <w:bookmarkEnd w:id="10"/>
      <w:r w:rsidRPr="00096D81">
        <w:br w:type="page"/>
      </w:r>
      <w:r w:rsidRPr="00096D81">
        <w:rPr>
          <w:b/>
        </w:rPr>
        <w:lastRenderedPageBreak/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D60F8E">
        <w:t>,</w:t>
      </w:r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8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6"/>
  </w:num>
  <w:num w:numId="5">
    <w:abstractNumId w:val="4"/>
  </w:num>
  <w:num w:numId="6">
    <w:abstractNumId w:val="15"/>
  </w:num>
  <w:num w:numId="7">
    <w:abstractNumId w:val="10"/>
  </w:num>
  <w:num w:numId="8">
    <w:abstractNumId w:val="21"/>
  </w:num>
  <w:num w:numId="9">
    <w:abstractNumId w:val="3"/>
  </w:num>
  <w:num w:numId="10">
    <w:abstractNumId w:val="8"/>
  </w:num>
  <w:num w:numId="11">
    <w:abstractNumId w:val="1"/>
  </w:num>
  <w:num w:numId="12">
    <w:abstractNumId w:val="19"/>
  </w:num>
  <w:num w:numId="13">
    <w:abstractNumId w:val="20"/>
  </w:num>
  <w:num w:numId="14">
    <w:abstractNumId w:val="17"/>
  </w:num>
  <w:num w:numId="15">
    <w:abstractNumId w:val="26"/>
  </w:num>
  <w:num w:numId="16">
    <w:abstractNumId w:val="9"/>
  </w:num>
  <w:num w:numId="17">
    <w:abstractNumId w:val="5"/>
  </w:num>
  <w:num w:numId="18">
    <w:abstractNumId w:val="24"/>
  </w:num>
  <w:num w:numId="19">
    <w:abstractNumId w:val="7"/>
  </w:num>
  <w:num w:numId="20">
    <w:abstractNumId w:val="0"/>
  </w:num>
  <w:num w:numId="21">
    <w:abstractNumId w:val="22"/>
  </w:num>
  <w:num w:numId="22">
    <w:abstractNumId w:val="2"/>
  </w:num>
  <w:num w:numId="23">
    <w:abstractNumId w:val="25"/>
  </w:num>
  <w:num w:numId="24">
    <w:abstractNumId w:val="18"/>
  </w:num>
  <w:num w:numId="25">
    <w:abstractNumId w:val="14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83FF7"/>
    <w:rsid w:val="00096D81"/>
    <w:rsid w:val="000E241D"/>
    <w:rsid w:val="00126E82"/>
    <w:rsid w:val="00180026"/>
    <w:rsid w:val="001A0126"/>
    <w:rsid w:val="001A1D1E"/>
    <w:rsid w:val="001A3010"/>
    <w:rsid w:val="001E28CC"/>
    <w:rsid w:val="001F5A0A"/>
    <w:rsid w:val="0022714C"/>
    <w:rsid w:val="00230663"/>
    <w:rsid w:val="002549C1"/>
    <w:rsid w:val="002C291C"/>
    <w:rsid w:val="002E0723"/>
    <w:rsid w:val="00305CF7"/>
    <w:rsid w:val="00333C01"/>
    <w:rsid w:val="003703EA"/>
    <w:rsid w:val="00372D0E"/>
    <w:rsid w:val="003B432F"/>
    <w:rsid w:val="003E750B"/>
    <w:rsid w:val="00401410"/>
    <w:rsid w:val="00426F9C"/>
    <w:rsid w:val="004427E4"/>
    <w:rsid w:val="004513EF"/>
    <w:rsid w:val="00460214"/>
    <w:rsid w:val="00465A3B"/>
    <w:rsid w:val="0049557B"/>
    <w:rsid w:val="004D13D2"/>
    <w:rsid w:val="004D3E12"/>
    <w:rsid w:val="0055545E"/>
    <w:rsid w:val="00613E47"/>
    <w:rsid w:val="00614C9B"/>
    <w:rsid w:val="006209F9"/>
    <w:rsid w:val="00656CAB"/>
    <w:rsid w:val="00672504"/>
    <w:rsid w:val="006E5EDE"/>
    <w:rsid w:val="006F6DA8"/>
    <w:rsid w:val="00711B98"/>
    <w:rsid w:val="007628D6"/>
    <w:rsid w:val="00776F6E"/>
    <w:rsid w:val="007901A0"/>
    <w:rsid w:val="00794E58"/>
    <w:rsid w:val="007B642E"/>
    <w:rsid w:val="007C59FB"/>
    <w:rsid w:val="007F6093"/>
    <w:rsid w:val="00847DC3"/>
    <w:rsid w:val="008C76E3"/>
    <w:rsid w:val="008F0008"/>
    <w:rsid w:val="009013C3"/>
    <w:rsid w:val="00905ACC"/>
    <w:rsid w:val="0090791F"/>
    <w:rsid w:val="00927BD3"/>
    <w:rsid w:val="00965555"/>
    <w:rsid w:val="00966404"/>
    <w:rsid w:val="009A70B9"/>
    <w:rsid w:val="009C3A9A"/>
    <w:rsid w:val="009D78AE"/>
    <w:rsid w:val="009E0397"/>
    <w:rsid w:val="009E1D07"/>
    <w:rsid w:val="009F240B"/>
    <w:rsid w:val="00A131AC"/>
    <w:rsid w:val="00A2380A"/>
    <w:rsid w:val="00A61115"/>
    <w:rsid w:val="00AA1C51"/>
    <w:rsid w:val="00B31250"/>
    <w:rsid w:val="00B34EA8"/>
    <w:rsid w:val="00B6003A"/>
    <w:rsid w:val="00B72AC7"/>
    <w:rsid w:val="00B953EF"/>
    <w:rsid w:val="00BC10FC"/>
    <w:rsid w:val="00BC17B5"/>
    <w:rsid w:val="00BE7A03"/>
    <w:rsid w:val="00C37676"/>
    <w:rsid w:val="00C67595"/>
    <w:rsid w:val="00C75FA0"/>
    <w:rsid w:val="00CB45E8"/>
    <w:rsid w:val="00CF0E3B"/>
    <w:rsid w:val="00D10478"/>
    <w:rsid w:val="00D14157"/>
    <w:rsid w:val="00D2346C"/>
    <w:rsid w:val="00D34B71"/>
    <w:rsid w:val="00D3635E"/>
    <w:rsid w:val="00D53FE5"/>
    <w:rsid w:val="00D60F30"/>
    <w:rsid w:val="00D60F8E"/>
    <w:rsid w:val="00D713BA"/>
    <w:rsid w:val="00D91922"/>
    <w:rsid w:val="00DA1BF4"/>
    <w:rsid w:val="00DB0068"/>
    <w:rsid w:val="00DC7F77"/>
    <w:rsid w:val="00DE15D2"/>
    <w:rsid w:val="00DF5D0D"/>
    <w:rsid w:val="00E06188"/>
    <w:rsid w:val="00E16970"/>
    <w:rsid w:val="00E5520C"/>
    <w:rsid w:val="00E622A6"/>
    <w:rsid w:val="00F31BC0"/>
    <w:rsid w:val="00F474C4"/>
    <w:rsid w:val="00F60053"/>
    <w:rsid w:val="00F8504F"/>
    <w:rsid w:val="00F915C7"/>
    <w:rsid w:val="00FC04F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191881"/>
    <w:rsid w:val="00277011"/>
    <w:rsid w:val="00327DFA"/>
    <w:rsid w:val="0036786C"/>
    <w:rsid w:val="003B25B6"/>
    <w:rsid w:val="003E5CFD"/>
    <w:rsid w:val="004560EE"/>
    <w:rsid w:val="005611E7"/>
    <w:rsid w:val="00581281"/>
    <w:rsid w:val="00615D6D"/>
    <w:rsid w:val="007E0832"/>
    <w:rsid w:val="00800F78"/>
    <w:rsid w:val="00837AD6"/>
    <w:rsid w:val="008628E5"/>
    <w:rsid w:val="008D61A2"/>
    <w:rsid w:val="00935C95"/>
    <w:rsid w:val="00946B6A"/>
    <w:rsid w:val="009946DF"/>
    <w:rsid w:val="00A50A79"/>
    <w:rsid w:val="00A51286"/>
    <w:rsid w:val="00B20B7C"/>
    <w:rsid w:val="00C11132"/>
    <w:rsid w:val="00C96CEF"/>
    <w:rsid w:val="00CE228A"/>
    <w:rsid w:val="00DB2998"/>
    <w:rsid w:val="00DC5F63"/>
    <w:rsid w:val="00E927D8"/>
    <w:rsid w:val="00EA3908"/>
    <w:rsid w:val="00F00445"/>
    <w:rsid w:val="00F1391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991BE-8BA5-4D5B-A47F-37942A66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2438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Гагарина Ирина Вениаминовна</cp:lastModifiedBy>
  <cp:revision>52</cp:revision>
  <cp:lastPrinted>2015-02-16T10:58:00Z</cp:lastPrinted>
  <dcterms:created xsi:type="dcterms:W3CDTF">2014-08-17T08:33:00Z</dcterms:created>
  <dcterms:modified xsi:type="dcterms:W3CDTF">2015-03-02T08:28:00Z</dcterms:modified>
</cp:coreProperties>
</file>